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783" w:rsidRDefault="00385783">
      <w:pPr>
        <w:spacing w:line="252" w:lineRule="auto"/>
        <w:jc w:val="center"/>
        <w:rPr>
          <w:rFonts w:ascii="Calibri" w:eastAsia="Calibri" w:hAnsi="Calibri" w:cs="Calibri"/>
          <w:b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9060"/>
      </w:tblGrid>
      <w:tr w:rsidR="00385783">
        <w:tc>
          <w:tcPr>
            <w:tcW w:w="906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1A1ADD" w:rsidP="001A1ADD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Nom EES         :</w:t>
            </w:r>
            <w:r w:rsidR="0098656B">
              <w:rPr>
                <w:rFonts w:ascii="Calibri" w:eastAsia="Calibri" w:hAnsi="Calibri" w:cs="Calibri"/>
                <w:sz w:val="24"/>
              </w:rPr>
              <w:t xml:space="preserve"> Université IBN KHALDOUN</w:t>
            </w:r>
            <w:r>
              <w:rPr>
                <w:rFonts w:ascii="Calibri" w:eastAsia="Calibri" w:hAnsi="Calibri" w:cs="Calibri"/>
                <w:sz w:val="24"/>
              </w:rPr>
              <w:t>-Tiaret</w:t>
            </w:r>
          </w:p>
          <w:p w:rsidR="00385783" w:rsidRPr="00244F0E" w:rsidRDefault="0098656B" w:rsidP="00CD5EAF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Département : </w:t>
            </w:r>
            <w:r w:rsidR="00244F0E" w:rsidRPr="002A505A">
              <w:rPr>
                <w:rFonts w:ascii="Sakkal Majalla" w:eastAsia="Calibri" w:hAnsi="Sakkal Majalla" w:cs="Sakkal Majalla"/>
                <w:sz w:val="24"/>
                <w:rtl/>
              </w:rPr>
              <w:t xml:space="preserve">القانون </w:t>
            </w:r>
            <w:r w:rsidR="00CD5EAF" w:rsidRPr="002A505A">
              <w:rPr>
                <w:rFonts w:ascii="Sakkal Majalla" w:eastAsia="Calibri" w:hAnsi="Sakkal Majalla" w:cs="Sakkal Majalla"/>
                <w:sz w:val="24"/>
                <w:rtl/>
              </w:rPr>
              <w:t>العام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9062"/>
      </w:tblGrid>
      <w:tr w:rsidR="00385783">
        <w:tc>
          <w:tcPr>
            <w:tcW w:w="906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SYLLABUS DE LA MATIERE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(à publier dans le site Web de l’institution)</w:t>
            </w:r>
          </w:p>
        </w:tc>
      </w:tr>
      <w:tr w:rsidR="00385783">
        <w:tc>
          <w:tcPr>
            <w:tcW w:w="906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AE39D9" w:rsidRDefault="0098656B" w:rsidP="00822674">
            <w:pPr>
              <w:spacing w:after="0" w:line="240" w:lineRule="auto"/>
              <w:rPr>
                <w:rFonts w:ascii="Calibri" w:eastAsia="Calibri" w:hAnsi="Calibri"/>
                <w:sz w:val="28"/>
                <w:szCs w:val="28"/>
                <w:rtl/>
                <w:lang w:val="en-US" w:bidi="ar-DZ"/>
              </w:rPr>
            </w:pPr>
            <w:r w:rsidRPr="001A1ADD">
              <w:rPr>
                <w:rFonts w:ascii="Calibri" w:eastAsia="Calibri" w:hAnsi="Calibri" w:cs="Calibri"/>
                <w:sz w:val="28"/>
                <w:szCs w:val="28"/>
              </w:rPr>
              <w:t>Intitulé de la matière</w:t>
            </w:r>
            <w:r w:rsidR="001A1ADD" w:rsidRPr="001A1ADD">
              <w:rPr>
                <w:rFonts w:ascii="Calibri" w:eastAsia="Calibri" w:hAnsi="Calibri" w:cs="Calibri"/>
                <w:sz w:val="28"/>
                <w:szCs w:val="28"/>
              </w:rPr>
              <w:t> </w:t>
            </w:r>
            <w:proofErr w:type="gramStart"/>
            <w:r w:rsidR="001A1ADD" w:rsidRPr="001A1ADD">
              <w:rPr>
                <w:rFonts w:ascii="Calibri" w:eastAsia="Calibri" w:hAnsi="Calibri" w:cs="Calibri"/>
                <w:sz w:val="28"/>
                <w:szCs w:val="28"/>
              </w:rPr>
              <w:t>:</w:t>
            </w:r>
            <w:r w:rsidR="00822674" w:rsidRPr="002A505A">
              <w:rPr>
                <w:rFonts w:ascii="Sakkal Majalla" w:eastAsia="Calibri" w:hAnsi="Sakkal Majalla" w:cs="Sakkal Majalla"/>
                <w:sz w:val="28"/>
                <w:szCs w:val="28"/>
                <w:rtl/>
                <w:lang w:val="en-US"/>
              </w:rPr>
              <w:t>القانون</w:t>
            </w:r>
            <w:proofErr w:type="gramEnd"/>
            <w:r w:rsidR="00822674" w:rsidRPr="002A505A">
              <w:rPr>
                <w:rFonts w:ascii="Sakkal Majalla" w:eastAsia="Calibri" w:hAnsi="Sakkal Majalla" w:cs="Sakkal Majalla"/>
                <w:sz w:val="28"/>
                <w:szCs w:val="28"/>
                <w:rtl/>
                <w:lang w:val="en-US"/>
              </w:rPr>
              <w:t xml:space="preserve"> المدني</w:t>
            </w:r>
            <w:r w:rsidR="00AE39D9" w:rsidRPr="002A505A">
              <w:rPr>
                <w:rFonts w:ascii="Sakkal Majalla" w:eastAsia="Calibri" w:hAnsi="Sakkal Majalla" w:cs="Sakkal Majalla"/>
                <w:sz w:val="28"/>
                <w:szCs w:val="28"/>
                <w:rtl/>
                <w:lang w:val="en-US" w:bidi="ar-DZ"/>
              </w:rPr>
              <w:t xml:space="preserve">  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1519"/>
        <w:gridCol w:w="2587"/>
        <w:gridCol w:w="1433"/>
        <w:gridCol w:w="1544"/>
        <w:gridCol w:w="992"/>
        <w:gridCol w:w="985"/>
      </w:tblGrid>
      <w:tr w:rsidR="00385783">
        <w:tc>
          <w:tcPr>
            <w:tcW w:w="4106" w:type="dxa"/>
            <w:gridSpan w:val="2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2"/>
              </w:rPr>
              <w:t>ENSEIGNANT DU COURS MAGISTRAL</w:t>
            </w:r>
          </w:p>
        </w:tc>
        <w:tc>
          <w:tcPr>
            <w:tcW w:w="4954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Nom et prénom de l'enseignant</w:t>
            </w:r>
          </w:p>
        </w:tc>
      </w:tr>
      <w:tr w:rsidR="00385783">
        <w:tc>
          <w:tcPr>
            <w:tcW w:w="4106" w:type="dxa"/>
            <w:gridSpan w:val="2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954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Réception des étudiants par semaine</w:t>
            </w:r>
          </w:p>
        </w:tc>
      </w:tr>
      <w:tr w:rsidR="00385783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Email 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3F450F">
            <w:pPr>
              <w:spacing w:after="0" w:line="240" w:lineRule="auto"/>
              <w:rPr>
                <w:rFonts w:ascii="Calibri" w:eastAsia="Calibri" w:hAnsi="Calibri" w:cs="Calibri"/>
                <w:sz w:val="16"/>
              </w:rPr>
            </w:pPr>
            <w:r>
              <w:rPr>
                <w:rFonts w:ascii="Calibri" w:eastAsia="Calibri" w:hAnsi="Calibri" w:cs="Calibri"/>
                <w:sz w:val="16"/>
              </w:rPr>
              <w:t>     </w:t>
            </w:r>
            <w:r w:rsidR="003F450F">
              <w:t>abdallah</w:t>
            </w:r>
            <w:r w:rsidR="00822674">
              <w:t>.b</w:t>
            </w:r>
            <w:r w:rsidR="003F450F">
              <w:t>ekhebaz</w:t>
            </w:r>
            <w:r w:rsidR="00822674">
              <w:t>@univ-tiaret.dz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AE39D9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</w:t>
            </w:r>
            <w:r w:rsidR="00822674">
              <w:rPr>
                <w:rFonts w:ascii="Calibri" w:eastAsia="Calibri" w:hAnsi="Calibri" w:cs="Arial" w:hint="cs"/>
                <w:rtl/>
              </w:rPr>
              <w:t>الثلاثاء</w:t>
            </w:r>
            <w:r w:rsidR="002770BA">
              <w:rPr>
                <w:rFonts w:ascii="Calibri" w:eastAsia="Calibri" w:hAnsi="Calibri" w:cs="Arial" w:hint="cs"/>
                <w:rtl/>
              </w:rPr>
              <w:t xml:space="preserve"> من كل أسبوع</w:t>
            </w: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822674" w:rsidP="00CD5EA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 w:hint="cs"/>
                <w:rtl/>
              </w:rPr>
              <w:t>0</w:t>
            </w:r>
            <w:r w:rsidR="00CD5EAF">
              <w:rPr>
                <w:rFonts w:ascii="Calibri" w:eastAsia="Calibri" w:hAnsi="Calibri" w:cs="Calibri" w:hint="cs"/>
                <w:rtl/>
              </w:rPr>
              <w:t>8</w:t>
            </w:r>
            <w:r w:rsidR="002770BA">
              <w:rPr>
                <w:rFonts w:ascii="Calibri" w:eastAsia="Calibri" w:hAnsi="Calibri" w:cs="Calibri" w:hint="cs"/>
                <w:rtl/>
              </w:rPr>
              <w:t>.</w:t>
            </w:r>
            <w:r>
              <w:rPr>
                <w:rFonts w:ascii="Calibri" w:eastAsia="Calibri" w:hAnsi="Calibri" w:cs="Calibri" w:hint="cs"/>
                <w:rtl/>
              </w:rPr>
              <w:t>3</w:t>
            </w:r>
            <w:r w:rsidR="002770BA">
              <w:rPr>
                <w:rFonts w:ascii="Calibri" w:eastAsia="Calibri" w:hAnsi="Calibri" w:cs="Calibri" w:hint="cs"/>
                <w:rtl/>
              </w:rPr>
              <w:t>0</w:t>
            </w:r>
            <w:r w:rsidR="0098656B">
              <w:rPr>
                <w:rFonts w:ascii="Calibri" w:eastAsia="Calibri" w:hAnsi="Calibri" w:cs="Calibri"/>
              </w:rPr>
              <w:t>  </w:t>
            </w:r>
          </w:p>
        </w:tc>
      </w:tr>
      <w:tr w:rsidR="00385783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Tél de bureau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3F450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385783" w:rsidP="002770BA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CD5EA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>
              <w:rPr>
                <w:rFonts w:ascii="Calibri" w:eastAsia="Calibri" w:hAnsi="Calibri" w:cs="Calibri"/>
              </w:rPr>
              <w:t>    </w:t>
            </w:r>
          </w:p>
        </w:tc>
      </w:tr>
      <w:tr w:rsidR="00385783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Tél secrétariat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3F450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Autre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3F450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Bâtiment :        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 :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347"/>
        <w:gridCol w:w="1638"/>
        <w:gridCol w:w="867"/>
        <w:gridCol w:w="863"/>
        <w:gridCol w:w="853"/>
        <w:gridCol w:w="864"/>
        <w:gridCol w:w="855"/>
        <w:gridCol w:w="857"/>
      </w:tblGrid>
      <w:tr w:rsidR="00385783" w:rsidTr="006A2559">
        <w:tc>
          <w:tcPr>
            <w:tcW w:w="9144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</w:rPr>
            </w:pPr>
            <w:r>
              <w:rPr>
                <w:rFonts w:ascii="Calibri" w:eastAsia="Calibri" w:hAnsi="Calibri" w:cs="Calibri"/>
                <w:sz w:val="36"/>
              </w:rPr>
              <w:t>TRAVAUX DIRIGES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6"/>
              </w:rPr>
              <w:t>(Réception des étudiants par semaine)</w:t>
            </w:r>
          </w:p>
        </w:tc>
      </w:tr>
      <w:tr w:rsidR="00385783" w:rsidTr="006A2559">
        <w:tc>
          <w:tcPr>
            <w:tcW w:w="2347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NOMS ET PRENOMS DES ENSEIGNANTS </w:t>
            </w:r>
          </w:p>
        </w:tc>
        <w:tc>
          <w:tcPr>
            <w:tcW w:w="1638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Bureau/salle réception</w:t>
            </w:r>
          </w:p>
        </w:tc>
        <w:tc>
          <w:tcPr>
            <w:tcW w:w="173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1</w:t>
            </w:r>
          </w:p>
        </w:tc>
        <w:tc>
          <w:tcPr>
            <w:tcW w:w="1717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712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385783" w:rsidTr="006A2559">
        <w:tc>
          <w:tcPr>
            <w:tcW w:w="2347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38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</w:tr>
      <w:tr w:rsidR="00385783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2A505A" w:rsidRDefault="006D0DC2" w:rsidP="006D0DC2">
            <w:pPr>
              <w:spacing w:after="0" w:line="240" w:lineRule="auto"/>
              <w:rPr>
                <w:rFonts w:ascii="Sakkal Majalla" w:eastAsia="Calibri" w:hAnsi="Sakkal Majalla" w:cs="Sakkal Majalla"/>
                <w:rtl/>
                <w:lang w:bidi="ar-DZ"/>
              </w:rPr>
            </w:pPr>
            <w:r w:rsidRPr="002A505A">
              <w:rPr>
                <w:rFonts w:ascii="Sakkal Majalla" w:eastAsia="Calibri" w:hAnsi="Sakkal Majalla" w:cs="Sakkal Majalla"/>
                <w:rtl/>
                <w:lang w:bidi="ar-DZ"/>
              </w:rPr>
              <w:t xml:space="preserve">بخباز عبد الله   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822674" w:rsidRDefault="00385783" w:rsidP="006D0DC2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2A505A" w:rsidRDefault="0098656B" w:rsidP="006D0DC2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2A505A">
              <w:rPr>
                <w:rFonts w:ascii="Sakkal Majalla" w:eastAsia="Calibri" w:hAnsi="Calibri" w:cs="Sakkal Majalla"/>
              </w:rPr>
              <w:t>  </w:t>
            </w:r>
            <w:r w:rsidR="006D0DC2" w:rsidRPr="002A505A">
              <w:rPr>
                <w:rFonts w:ascii="Sakkal Majalla" w:eastAsia="Calibri" w:hAnsi="Sakkal Majalla" w:cs="Sakkal Majalla"/>
                <w:rtl/>
              </w:rPr>
              <w:t>الثلاثاء</w:t>
            </w:r>
            <w:r w:rsidR="00822674" w:rsidRPr="002A505A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2A505A">
              <w:rPr>
                <w:rFonts w:ascii="Sakkal Majalla" w:eastAsia="Calibri" w:hAnsi="Calibri" w:cs="Sakkal Majalla"/>
              </w:rPr>
              <w:t> 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2A505A" w:rsidRDefault="006A2559" w:rsidP="006D0DC2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2A505A">
              <w:rPr>
                <w:rFonts w:ascii="Sakkal Majalla" w:eastAsia="Calibri" w:hAnsi="Calibri" w:cs="Sakkal Majalla"/>
              </w:rPr>
              <w:t> </w:t>
            </w:r>
            <w:r w:rsidR="0098656B" w:rsidRPr="002A505A">
              <w:rPr>
                <w:rFonts w:ascii="Sakkal Majalla" w:eastAsia="Calibri" w:hAnsi="Calibri" w:cs="Sakkal Majalla"/>
              </w:rPr>
              <w:t> </w:t>
            </w:r>
            <w:r w:rsidR="006D0DC2" w:rsidRPr="002A505A">
              <w:rPr>
                <w:rFonts w:ascii="Sakkal Majalla" w:eastAsia="Calibri" w:hAnsi="Sakkal Majalla" w:cs="Sakkal Majalla"/>
                <w:rtl/>
              </w:rPr>
              <w:t>08:30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  <w:r w:rsidR="006D0DC2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822674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 w:rsidR="0098656B"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A2559" w:rsidRDefault="0098656B" w:rsidP="006D0DC2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</w:t>
            </w:r>
            <w:r w:rsidR="006D0DC2">
              <w:rPr>
                <w:rFonts w:ascii="Calibri" w:eastAsia="Calibri" w:hAnsi="Calibri" w:cs="Calibri" w:hint="cs"/>
                <w:rtl/>
              </w:rPr>
              <w:t>/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A2559" w:rsidRDefault="00385783" w:rsidP="006D0DC2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6A2559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D0DC2" w:rsidP="006D0DC2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 w:hint="cs"/>
                <w:rtl/>
              </w:rPr>
              <w:t>/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A2559" w:rsidP="006D0DC2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>
              <w:rPr>
                <w:rFonts w:ascii="Calibri" w:eastAsia="Calibri" w:hAnsi="Calibri" w:cs="Arial" w:hint="cs"/>
                <w:rtl/>
              </w:rPr>
              <w:t>:</w:t>
            </w: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/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6A2559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D0DC2" w:rsidP="006D0DC2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 w:hint="cs"/>
                <w:rtl/>
              </w:rPr>
              <w:t>/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A2559" w:rsidP="006D0DC2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/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>
              <w:rPr>
                <w:rFonts w:ascii="Calibri" w:eastAsia="Calibri" w:hAnsi="Calibri" w:cs="Calibri"/>
              </w:rPr>
              <w:t>    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6A2559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D0DC2" w:rsidP="006D0DC2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 w:hint="cs"/>
                <w:rtl/>
              </w:rPr>
              <w:t>/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A2559" w:rsidP="006D0DC2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r w:rsidRPr="00826B7E">
              <w:rPr>
                <w:rFonts w:ascii="Calibri" w:eastAsia="Calibri" w:hAnsi="Calibri" w:cs="Arial" w:hint="cs"/>
                <w:rtl/>
              </w:rPr>
              <w:t>ا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6A2559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A2559" w:rsidP="006D0DC2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6D0DC2">
              <w:rPr>
                <w:rFonts w:ascii="Calibri" w:eastAsia="Calibri" w:hAnsi="Calibri" w:cs="Arial" w:hint="cs"/>
                <w:rtl/>
              </w:rPr>
              <w:t>/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A2559" w:rsidP="006D0DC2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r w:rsidRPr="00826B7E">
              <w:rPr>
                <w:rFonts w:ascii="Calibri" w:eastAsia="Calibri" w:hAnsi="Calibri" w:cs="Arial" w:hint="cs"/>
                <w:rtl/>
              </w:rPr>
              <w:t>ا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 </w:t>
            </w: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353"/>
        <w:gridCol w:w="1639"/>
        <w:gridCol w:w="856"/>
        <w:gridCol w:w="864"/>
        <w:gridCol w:w="854"/>
        <w:gridCol w:w="864"/>
        <w:gridCol w:w="856"/>
        <w:gridCol w:w="858"/>
      </w:tblGrid>
      <w:tr w:rsidR="00385783">
        <w:tc>
          <w:tcPr>
            <w:tcW w:w="9286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</w:rPr>
            </w:pPr>
            <w:r>
              <w:rPr>
                <w:rFonts w:ascii="Calibri" w:eastAsia="Calibri" w:hAnsi="Calibri" w:cs="Calibri"/>
                <w:sz w:val="36"/>
              </w:rPr>
              <w:t>TRAVAUX PRATIQUES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6"/>
              </w:rPr>
              <w:t>(Réception des étudiants par semaine)</w:t>
            </w:r>
          </w:p>
        </w:tc>
      </w:tr>
      <w:tr w:rsidR="00385783">
        <w:tc>
          <w:tcPr>
            <w:tcW w:w="2405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NOMS ET PRENOMS DES ENSEIGNANTS </w:t>
            </w:r>
          </w:p>
        </w:tc>
        <w:tc>
          <w:tcPr>
            <w:tcW w:w="1657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Bureau/salle réception</w:t>
            </w:r>
          </w:p>
        </w:tc>
        <w:tc>
          <w:tcPr>
            <w:tcW w:w="174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1</w:t>
            </w:r>
          </w:p>
        </w:tc>
        <w:tc>
          <w:tcPr>
            <w:tcW w:w="1742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738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385783">
        <w:tc>
          <w:tcPr>
            <w:tcW w:w="2405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57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</w:tr>
      <w:tr w:rsidR="00385783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47"/>
        <w:gridCol w:w="6513"/>
      </w:tblGrid>
      <w:tr w:rsidR="00385783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DESCRIPTIF DU COURS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Objectif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 w:rsidP="006F6381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  <w:p w:rsidR="00385783" w:rsidRPr="006F6381" w:rsidRDefault="0098656B" w:rsidP="006F6381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="002770BA" w:rsidRPr="006F6381">
              <w:rPr>
                <w:rFonts w:ascii="Sakkal Majalla" w:eastAsia="Calibri" w:hAnsi="Sakkal Majalla" w:cs="Sakkal Majalla"/>
                <w:rtl/>
              </w:rPr>
              <w:t xml:space="preserve">يهدف تدريس مقياس </w:t>
            </w:r>
            <w:r w:rsidR="006A2559" w:rsidRPr="006F6381">
              <w:rPr>
                <w:rFonts w:ascii="Sakkal Majalla" w:eastAsia="Calibri" w:hAnsi="Sakkal Majalla" w:cs="Sakkal Majalla"/>
                <w:rtl/>
              </w:rPr>
              <w:t>القانون المدني</w:t>
            </w:r>
            <w:r w:rsidR="00AE39D9" w:rsidRPr="006F6381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="006A2559" w:rsidRPr="006F6381">
              <w:rPr>
                <w:rFonts w:ascii="Sakkal Majalla" w:eastAsia="Calibri" w:hAnsi="Sakkal Majalla" w:cs="Sakkal Majalla"/>
                <w:rtl/>
              </w:rPr>
              <w:t>ب</w:t>
            </w:r>
            <w:r w:rsidR="00AE39D9" w:rsidRPr="006F6381">
              <w:rPr>
                <w:rFonts w:ascii="Sakkal Majalla" w:eastAsia="Calibri" w:hAnsi="Sakkal Majalla" w:cs="Sakkal Majalla"/>
                <w:rtl/>
              </w:rPr>
              <w:t xml:space="preserve">الاستمرار في </w:t>
            </w:r>
            <w:r w:rsidR="00BC52B2" w:rsidRPr="006F6381">
              <w:rPr>
                <w:rFonts w:ascii="Sakkal Majalla" w:eastAsia="Calibri" w:hAnsi="Sakkal Majalla" w:cs="Sakkal Majalla"/>
                <w:rtl/>
              </w:rPr>
              <w:t>إكساب</w:t>
            </w:r>
            <w:r w:rsidR="00AE39D9" w:rsidRPr="006F6381">
              <w:rPr>
                <w:rFonts w:ascii="Sakkal Majalla" w:eastAsia="Calibri" w:hAnsi="Sakkal Majalla" w:cs="Sakkal Majalla"/>
                <w:rtl/>
              </w:rPr>
              <w:t xml:space="preserve"> الطلبة مهارات التفكير العلمي القانوني وكذا </w:t>
            </w:r>
            <w:r w:rsidR="006A2559" w:rsidRPr="006F6381">
              <w:rPr>
                <w:rFonts w:ascii="Sakkal Majalla" w:eastAsia="Calibri" w:hAnsi="Sakkal Majalla" w:cs="Sakkal Majalla"/>
                <w:rtl/>
              </w:rPr>
              <w:t xml:space="preserve">التخصص في </w:t>
            </w:r>
            <w:r w:rsidR="00BC52B2" w:rsidRPr="006F6381">
              <w:rPr>
                <w:rFonts w:ascii="Sakkal Majalla" w:eastAsia="Calibri" w:hAnsi="Sakkal Majalla" w:cs="Sakkal Majalla"/>
                <w:rtl/>
              </w:rPr>
              <w:t>أحكام</w:t>
            </w:r>
            <w:r w:rsidR="006A2559" w:rsidRPr="006F6381">
              <w:rPr>
                <w:rFonts w:ascii="Sakkal Majalla" w:eastAsia="Calibri" w:hAnsi="Sakkal Majalla" w:cs="Sakkal Majalla"/>
                <w:rtl/>
              </w:rPr>
              <w:t xml:space="preserve"> الالتزام من حيث التنفيذ </w:t>
            </w:r>
            <w:r w:rsidR="00BC52B2" w:rsidRPr="006F6381">
              <w:rPr>
                <w:rFonts w:ascii="Sakkal Majalla" w:eastAsia="Calibri" w:hAnsi="Sakkal Majalla" w:cs="Sakkal Majalla"/>
                <w:rtl/>
              </w:rPr>
              <w:t>والدعاوى القضائية والأوصاف التي قد تلحق الالتزام ومتى ينقضي هذا الأخير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Unité Enseignement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 w:rsidP="006F6381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6F6381">
              <w:rPr>
                <w:rFonts w:ascii="Sakkal Majalla" w:eastAsia="Calibri" w:hAnsi="Calibri" w:cs="Sakkal Majalla"/>
                <w:sz w:val="24"/>
                <w:szCs w:val="24"/>
              </w:rPr>
              <w:t>     </w:t>
            </w:r>
            <w:r w:rsidR="002770BA"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وحدة </w:t>
            </w:r>
            <w:r w:rsidR="00AE39D9"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منهجية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Contenu succinct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C52B2" w:rsidRPr="006F6381" w:rsidRDefault="00BC52B2" w:rsidP="006F6381">
            <w:pPr>
              <w:pStyle w:val="NormalWeb"/>
              <w:bidi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Sakkal Majalla" w:cs="Sakkal Majalla"/>
                <w:rtl/>
              </w:rPr>
              <w:t>أثار الالتزام وفيه :</w:t>
            </w:r>
          </w:p>
          <w:p w:rsidR="00BC52B2" w:rsidRPr="006F6381" w:rsidRDefault="00BC52B2" w:rsidP="006F6381">
            <w:pPr>
              <w:pStyle w:val="NormalWeb"/>
              <w:bidi/>
              <w:rPr>
                <w:rFonts w:ascii="Sakkal Majalla" w:eastAsia="Calibri" w:hAnsi="Sakkal Majalla" w:cs="Sakkal Majalla"/>
                <w:rtl/>
              </w:rPr>
            </w:pPr>
            <w:proofErr w:type="spellStart"/>
            <w:r w:rsidRPr="006F6381">
              <w:rPr>
                <w:rFonts w:ascii="Sakkal Majalla" w:eastAsia="Calibri" w:hAnsi="Sakkal Majalla" w:cs="Sakkal Majalla"/>
                <w:rtl/>
              </w:rPr>
              <w:t>اولا</w:t>
            </w:r>
            <w:proofErr w:type="spellEnd"/>
            <w:r w:rsidRPr="006F6381">
              <w:rPr>
                <w:rFonts w:ascii="Sakkal Majalla" w:eastAsia="Calibri" w:hAnsi="Sakkal Majalla" w:cs="Sakkal Majalla"/>
                <w:rtl/>
              </w:rPr>
              <w:t xml:space="preserve"> .  التنفيذ العيني ( شروطه – موضوعه – وسائله )</w:t>
            </w:r>
          </w:p>
          <w:p w:rsidR="00BC52B2" w:rsidRPr="006F6381" w:rsidRDefault="00BC52B2" w:rsidP="006F6381">
            <w:pPr>
              <w:pStyle w:val="NormalWeb"/>
              <w:bidi/>
              <w:rPr>
                <w:rFonts w:ascii="Sakkal Majalla" w:eastAsia="Calibri" w:hAnsi="Sakkal Majalla" w:cs="Sakkal Majalla"/>
                <w:rtl/>
              </w:rPr>
            </w:pPr>
            <w:r w:rsidRPr="006F6381">
              <w:rPr>
                <w:rFonts w:ascii="Sakkal Majalla" w:eastAsia="Calibri" w:hAnsi="Sakkal Majalla" w:cs="Sakkal Majalla"/>
                <w:rtl/>
              </w:rPr>
              <w:t xml:space="preserve">ثانيا . التنفيذ بمقابل ( </w:t>
            </w:r>
            <w:r w:rsidR="008E39D0" w:rsidRPr="006F6381">
              <w:rPr>
                <w:rFonts w:ascii="Sakkal Majalla" w:eastAsia="Calibri" w:hAnsi="Sakkal Majalla" w:cs="Sakkal Majalla"/>
                <w:rtl/>
              </w:rPr>
              <w:t>أو</w:t>
            </w:r>
            <w:r w:rsidRPr="006F6381">
              <w:rPr>
                <w:rFonts w:ascii="Sakkal Majalla" w:eastAsia="Calibri" w:hAnsi="Sakkal Majalla" w:cs="Sakkal Majalla"/>
                <w:rtl/>
              </w:rPr>
              <w:t xml:space="preserve"> تنفيذ الالتزام بطريق التعويض), التعويض </w:t>
            </w:r>
            <w:r w:rsidR="008E39D0" w:rsidRPr="006F6381">
              <w:rPr>
                <w:rFonts w:ascii="Sakkal Majalla" w:eastAsia="Calibri" w:hAnsi="Sakkal Majalla" w:cs="Sakkal Majalla"/>
                <w:rtl/>
              </w:rPr>
              <w:t>القضائي</w:t>
            </w:r>
            <w:r w:rsidRPr="006F6381">
              <w:rPr>
                <w:rFonts w:ascii="Sakkal Majalla" w:eastAsia="Calibri" w:hAnsi="Sakkal Majalla" w:cs="Sakkal Majalla"/>
                <w:rtl/>
              </w:rPr>
              <w:t xml:space="preserve"> , والتعويض </w:t>
            </w:r>
            <w:proofErr w:type="spellStart"/>
            <w:r w:rsidRPr="006F6381">
              <w:rPr>
                <w:rFonts w:ascii="Sakkal Majalla" w:eastAsia="Calibri" w:hAnsi="Sakkal Majalla" w:cs="Sakkal Majalla"/>
                <w:rtl/>
              </w:rPr>
              <w:t>الاتفاقى</w:t>
            </w:r>
            <w:proofErr w:type="spellEnd"/>
            <w:r w:rsidRPr="006F6381">
              <w:rPr>
                <w:rFonts w:ascii="Sakkal Majalla" w:eastAsia="Calibri" w:hAnsi="Sakkal Majalla" w:cs="Sakkal Majalla"/>
                <w:rtl/>
              </w:rPr>
              <w:t xml:space="preserve"> , الشرط الجزائي , التعويض القانوني </w:t>
            </w:r>
            <w:proofErr w:type="spellStart"/>
            <w:r w:rsidRPr="006F6381">
              <w:rPr>
                <w:rFonts w:ascii="Sakkal Majalla" w:eastAsia="Calibri" w:hAnsi="Sakkal Majalla" w:cs="Sakkal Majalla"/>
                <w:rtl/>
              </w:rPr>
              <w:t>او</w:t>
            </w:r>
            <w:proofErr w:type="spellEnd"/>
            <w:r w:rsidRPr="006F6381">
              <w:rPr>
                <w:rFonts w:ascii="Sakkal Majalla" w:eastAsia="Calibri" w:hAnsi="Sakkal Majalla" w:cs="Sakkal Majalla"/>
                <w:rtl/>
              </w:rPr>
              <w:t xml:space="preserve"> (الفوائد)</w:t>
            </w:r>
          </w:p>
          <w:p w:rsidR="00BC52B2" w:rsidRPr="006F6381" w:rsidRDefault="00BC52B2" w:rsidP="006F6381">
            <w:pPr>
              <w:pStyle w:val="NormalWeb"/>
              <w:bidi/>
              <w:rPr>
                <w:rFonts w:ascii="Sakkal Majalla" w:eastAsia="Calibri" w:hAnsi="Sakkal Majalla" w:cs="Sakkal Majalla"/>
                <w:rtl/>
              </w:rPr>
            </w:pPr>
            <w:r w:rsidRPr="006F6381">
              <w:rPr>
                <w:rFonts w:ascii="Sakkal Majalla" w:eastAsia="Calibri" w:hAnsi="Sakkal Majalla" w:cs="Sakkal Majalla"/>
                <w:rtl/>
              </w:rPr>
              <w:t xml:space="preserve">ثالثا . الوسائل </w:t>
            </w:r>
            <w:r w:rsidR="008E39D0" w:rsidRPr="006F6381">
              <w:rPr>
                <w:rFonts w:ascii="Sakkal Majalla" w:eastAsia="Calibri" w:hAnsi="Sakkal Majalla" w:cs="Sakkal Majalla"/>
                <w:rtl/>
              </w:rPr>
              <w:t>التي</w:t>
            </w:r>
            <w:r w:rsidRPr="006F6381">
              <w:rPr>
                <w:rFonts w:ascii="Sakkal Majalla" w:eastAsia="Calibri" w:hAnsi="Sakkal Majalla" w:cs="Sakkal Majalla"/>
                <w:rtl/>
              </w:rPr>
              <w:t xml:space="preserve"> تكفل للدائن تنفيذ الالتزام . وفيه :</w:t>
            </w:r>
          </w:p>
          <w:p w:rsidR="00BC52B2" w:rsidRPr="006F6381" w:rsidRDefault="00BC52B2" w:rsidP="006F6381">
            <w:pPr>
              <w:pStyle w:val="NormalWeb"/>
              <w:bidi/>
              <w:rPr>
                <w:rFonts w:ascii="Sakkal Majalla" w:eastAsia="Calibri" w:hAnsi="Sakkal Majalla" w:cs="Sakkal Majalla"/>
                <w:rtl/>
              </w:rPr>
            </w:pPr>
            <w:r w:rsidRPr="006F6381">
              <w:rPr>
                <w:rFonts w:ascii="Sakkal Majalla" w:eastAsia="Calibri" w:hAnsi="Sakkal Majalla" w:cs="Sakkal Majalla"/>
                <w:rtl/>
              </w:rPr>
              <w:t xml:space="preserve">الدعاوى (المباشرة – غير المباشرة – </w:t>
            </w:r>
            <w:proofErr w:type="spellStart"/>
            <w:r w:rsidRPr="006F6381">
              <w:rPr>
                <w:rFonts w:ascii="Sakkal Majalla" w:eastAsia="Calibri" w:hAnsi="Sakkal Majalla" w:cs="Sakkal Majalla"/>
                <w:rtl/>
              </w:rPr>
              <w:t>البوليصية</w:t>
            </w:r>
            <w:proofErr w:type="spellEnd"/>
            <w:r w:rsidRPr="006F6381">
              <w:rPr>
                <w:rFonts w:ascii="Sakkal Majalla" w:eastAsia="Calibri" w:hAnsi="Sakkal Majalla" w:cs="Sakkal Majalla"/>
                <w:rtl/>
              </w:rPr>
              <w:t xml:space="preserve"> – الصورية )</w:t>
            </w:r>
          </w:p>
          <w:p w:rsidR="00BC52B2" w:rsidRPr="006F6381" w:rsidRDefault="00BC52B2" w:rsidP="006F6381">
            <w:pPr>
              <w:pStyle w:val="NormalWeb"/>
              <w:bidi/>
              <w:rPr>
                <w:rFonts w:ascii="Sakkal Majalla" w:eastAsia="Calibri" w:hAnsi="Sakkal Majalla" w:cs="Sakkal Majalla"/>
                <w:rtl/>
              </w:rPr>
            </w:pPr>
            <w:r w:rsidRPr="006F6381">
              <w:rPr>
                <w:rFonts w:ascii="Sakkal Majalla" w:eastAsia="Calibri" w:hAnsi="Sakkal Majalla" w:cs="Sakkal Majalla"/>
                <w:rtl/>
              </w:rPr>
              <w:t xml:space="preserve">الحق </w:t>
            </w:r>
            <w:proofErr w:type="spellStart"/>
            <w:r w:rsidRPr="006F6381">
              <w:rPr>
                <w:rFonts w:ascii="Sakkal Majalla" w:eastAsia="Calibri" w:hAnsi="Sakkal Majalla" w:cs="Sakkal Majalla"/>
                <w:rtl/>
              </w:rPr>
              <w:t>فى</w:t>
            </w:r>
            <w:proofErr w:type="spellEnd"/>
            <w:r w:rsidRPr="006F6381">
              <w:rPr>
                <w:rFonts w:ascii="Sakkal Majalla" w:eastAsia="Calibri" w:hAnsi="Sakkal Majalla" w:cs="Sakkal Majalla"/>
                <w:rtl/>
              </w:rPr>
              <w:t xml:space="preserve"> الحبس  .</w:t>
            </w:r>
          </w:p>
          <w:p w:rsidR="00BC52B2" w:rsidRPr="006F6381" w:rsidRDefault="00BC52B2" w:rsidP="006F6381">
            <w:pPr>
              <w:pStyle w:val="NormalWeb"/>
              <w:bidi/>
              <w:rPr>
                <w:rFonts w:ascii="Sakkal Majalla" w:eastAsia="Calibri" w:hAnsi="Sakkal Majalla" w:cs="Sakkal Majalla"/>
                <w:rtl/>
              </w:rPr>
            </w:pPr>
            <w:r w:rsidRPr="006F6381">
              <w:rPr>
                <w:rFonts w:ascii="Sakkal Majalla" w:eastAsia="Calibri" w:hAnsi="Sakkal Majalla" w:cs="Sakkal Majalla"/>
                <w:rtl/>
              </w:rPr>
              <w:t xml:space="preserve">الفصل الثالث: انتقال الالتزام  </w:t>
            </w:r>
            <w:proofErr w:type="gramStart"/>
            <w:r w:rsidRPr="006F6381">
              <w:rPr>
                <w:rFonts w:ascii="Sakkal Majalla" w:eastAsia="Calibri" w:hAnsi="Sakkal Majalla" w:cs="Sakkal Majalla"/>
                <w:rtl/>
              </w:rPr>
              <w:t>وفيه :</w:t>
            </w:r>
            <w:proofErr w:type="gramEnd"/>
          </w:p>
          <w:p w:rsidR="00BC52B2" w:rsidRPr="006F6381" w:rsidRDefault="00BC52B2" w:rsidP="006F6381">
            <w:pPr>
              <w:pStyle w:val="NormalWeb"/>
              <w:bidi/>
              <w:rPr>
                <w:rFonts w:ascii="Sakkal Majalla" w:eastAsia="Calibri" w:hAnsi="Sakkal Majalla" w:cs="Sakkal Majalla"/>
                <w:rtl/>
              </w:rPr>
            </w:pPr>
            <w:proofErr w:type="spellStart"/>
            <w:r w:rsidRPr="006F6381">
              <w:rPr>
                <w:rFonts w:ascii="Sakkal Majalla" w:eastAsia="Calibri" w:hAnsi="Sakkal Majalla" w:cs="Sakkal Majalla"/>
                <w:rtl/>
              </w:rPr>
              <w:t>حوالة</w:t>
            </w:r>
            <w:proofErr w:type="spellEnd"/>
            <w:r w:rsidRPr="006F6381">
              <w:rPr>
                <w:rFonts w:ascii="Sakkal Majalla" w:eastAsia="Calibri" w:hAnsi="Sakkal Majalla" w:cs="Sakkal Majalla"/>
                <w:rtl/>
              </w:rPr>
              <w:t xml:space="preserve"> الحق  , </w:t>
            </w:r>
            <w:proofErr w:type="spellStart"/>
            <w:r w:rsidRPr="006F6381">
              <w:rPr>
                <w:rFonts w:ascii="Sakkal Majalla" w:eastAsia="Calibri" w:hAnsi="Sakkal Majalla" w:cs="Sakkal Majalla"/>
                <w:rtl/>
              </w:rPr>
              <w:t>وحوالة</w:t>
            </w:r>
            <w:proofErr w:type="spellEnd"/>
            <w:r w:rsidRPr="006F6381">
              <w:rPr>
                <w:rFonts w:ascii="Sakkal Majalla" w:eastAsia="Calibri" w:hAnsi="Sakkal Majalla" w:cs="Sakkal Majalla"/>
                <w:rtl/>
              </w:rPr>
              <w:t xml:space="preserve"> الدين</w:t>
            </w:r>
          </w:p>
          <w:p w:rsidR="00BC52B2" w:rsidRPr="006F6381" w:rsidRDefault="00BC52B2" w:rsidP="006F6381">
            <w:pPr>
              <w:pStyle w:val="NormalWeb"/>
              <w:bidi/>
              <w:rPr>
                <w:rFonts w:ascii="Sakkal Majalla" w:eastAsia="Calibri" w:hAnsi="Sakkal Majalla" w:cs="Sakkal Majalla"/>
                <w:rtl/>
              </w:rPr>
            </w:pPr>
            <w:r w:rsidRPr="006F6381">
              <w:rPr>
                <w:rFonts w:ascii="Sakkal Majalla" w:eastAsia="Calibri" w:hAnsi="Sakkal Majalla" w:cs="Sakkal Majalla"/>
                <w:rtl/>
              </w:rPr>
              <w:t xml:space="preserve">الفصل </w:t>
            </w:r>
            <w:proofErr w:type="gramStart"/>
            <w:r w:rsidRPr="006F6381">
              <w:rPr>
                <w:rFonts w:ascii="Sakkal Majalla" w:eastAsia="Calibri" w:hAnsi="Sakkal Majalla" w:cs="Sakkal Majalla"/>
                <w:rtl/>
              </w:rPr>
              <w:t>الرابع .</w:t>
            </w:r>
            <w:proofErr w:type="gramEnd"/>
            <w:r w:rsidRPr="006F6381">
              <w:rPr>
                <w:rFonts w:ascii="Sakkal Majalla" w:eastAsia="Calibri" w:hAnsi="Sakkal Majalla" w:cs="Sakkal Majalla"/>
                <w:rtl/>
              </w:rPr>
              <w:t xml:space="preserve">انقضاء </w:t>
            </w:r>
            <w:proofErr w:type="gramStart"/>
            <w:r w:rsidRPr="006F6381">
              <w:rPr>
                <w:rFonts w:ascii="Sakkal Majalla" w:eastAsia="Calibri" w:hAnsi="Sakkal Majalla" w:cs="Sakkal Majalla"/>
                <w:rtl/>
              </w:rPr>
              <w:t>الالتزام .</w:t>
            </w:r>
            <w:proofErr w:type="gramEnd"/>
            <w:r w:rsidRPr="006F6381">
              <w:rPr>
                <w:rFonts w:ascii="Sakkal Majalla" w:eastAsia="Calibri" w:hAnsi="Sakkal Majalla" w:cs="Sakkal Majalla"/>
                <w:rtl/>
              </w:rPr>
              <w:t xml:space="preserve"> </w:t>
            </w:r>
          </w:p>
          <w:p w:rsidR="00385783" w:rsidRPr="006F6381" w:rsidRDefault="00BC52B2" w:rsidP="006F6381">
            <w:pPr>
              <w:pStyle w:val="NormalWeb"/>
              <w:bidi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Sakkal Majalla" w:cs="Sakkal Majalla"/>
                <w:rtl/>
              </w:rPr>
              <w:t xml:space="preserve">وهذه هي محاور السداسي </w:t>
            </w:r>
            <w:proofErr w:type="gramStart"/>
            <w:r w:rsidRPr="006F6381">
              <w:rPr>
                <w:rFonts w:ascii="Sakkal Majalla" w:eastAsia="Calibri" w:hAnsi="Sakkal Majalla" w:cs="Sakkal Majalla"/>
                <w:rtl/>
              </w:rPr>
              <w:t>الرابع</w:t>
            </w:r>
            <w:proofErr w:type="gramEnd"/>
            <w:r w:rsidRPr="006F6381">
              <w:rPr>
                <w:rFonts w:ascii="Sakkal Majalla" w:eastAsia="Calibri" w:hAnsi="Sakkal Majalla" w:cs="Sakkal Majalla"/>
                <w:rtl/>
              </w:rPr>
              <w:t xml:space="preserve"> لهاته المادة.</w:t>
            </w:r>
            <w:r w:rsidR="00AE39D9" w:rsidRPr="006F6381">
              <w:rPr>
                <w:rFonts w:ascii="Sakkal Majalla" w:eastAsia="Calibri" w:hAnsi="Sakkal Majalla" w:cs="Sakkal Majalla"/>
                <w:rtl/>
              </w:rPr>
              <w:t xml:space="preserve"> 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Crédits de la matière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BC52B2" w:rsidRDefault="0098656B" w:rsidP="00BC52B2">
            <w:pPr>
              <w:bidi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 w:rsidRPr="00BC52B2">
              <w:rPr>
                <w:rFonts w:ascii="Calibri" w:eastAsia="Calibri" w:hAnsi="Calibri" w:cs="Arial"/>
              </w:rPr>
              <w:t>     </w:t>
            </w:r>
            <w:r w:rsidR="00AE39D9" w:rsidRPr="00BC52B2">
              <w:rPr>
                <w:rFonts w:ascii="Calibri" w:eastAsia="Calibri" w:hAnsi="Calibri" w:cs="Arial" w:hint="cs"/>
                <w:rtl/>
              </w:rPr>
              <w:t>0</w:t>
            </w:r>
            <w:r w:rsidR="00BC52B2" w:rsidRPr="00BC52B2">
              <w:rPr>
                <w:rFonts w:ascii="Calibri" w:eastAsia="Calibri" w:hAnsi="Calibri" w:cs="Arial" w:hint="cs"/>
                <w:rtl/>
              </w:rPr>
              <w:t>7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Coefficient de la matière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BC52B2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2770BA">
              <w:rPr>
                <w:rFonts w:ascii="Calibri" w:eastAsia="Calibri" w:hAnsi="Calibri" w:cs="Calibri" w:hint="cs"/>
                <w:rtl/>
              </w:rPr>
              <w:t>0</w:t>
            </w:r>
            <w:r w:rsidR="00BC52B2">
              <w:rPr>
                <w:rFonts w:ascii="Calibri" w:eastAsia="Calibri" w:hAnsi="Calibri" w:cs="Calibri" w:hint="cs"/>
                <w:rtl/>
              </w:rPr>
              <w:t>2</w:t>
            </w:r>
          </w:p>
        </w:tc>
      </w:tr>
      <w:tr w:rsidR="0094109C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4109C" w:rsidRDefault="0094109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Pondération Participation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4109C" w:rsidRPr="00B74D1E" w:rsidRDefault="0094109C" w:rsidP="007C6326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16"/>
                <w:szCs w:val="16"/>
              </w:rPr>
            </w:pPr>
            <w:r w:rsidRPr="00B74D1E">
              <w:rPr>
                <w:rFonts w:ascii="Sakkal Majalla" w:eastAsia="Calibri" w:hAnsi="Calibri" w:cs="Sakkal Majalla"/>
                <w:sz w:val="16"/>
                <w:szCs w:val="16"/>
              </w:rPr>
              <w:t> </w:t>
            </w:r>
            <w:proofErr w:type="gramStart"/>
            <w:r w:rsidR="000F1D9F">
              <w:rPr>
                <w:rFonts w:ascii="Sakkal Majalla" w:eastAsia="Calibri" w:hAnsi="Calibri" w:cs="Sakkal Majalla" w:hint="cs"/>
                <w:sz w:val="16"/>
                <w:szCs w:val="16"/>
                <w:rtl/>
              </w:rPr>
              <w:t>خاص</w:t>
            </w:r>
            <w:proofErr w:type="gramEnd"/>
            <w:r w:rsidR="000F1D9F">
              <w:rPr>
                <w:rFonts w:ascii="Sakkal Majalla" w:eastAsia="Calibri" w:hAnsi="Calibri" w:cs="Sakkal Majalla" w:hint="cs"/>
                <w:sz w:val="16"/>
                <w:szCs w:val="16"/>
                <w:rtl/>
              </w:rPr>
              <w:t xml:space="preserve"> بالأعمال الموجهة: </w:t>
            </w:r>
            <w:r>
              <w:rPr>
                <w:rFonts w:ascii="Sakkal Majalla" w:eastAsia="Calibri" w:hAnsi="Calibri" w:cs="Sakkal Majalla" w:hint="cs"/>
                <w:sz w:val="16"/>
                <w:szCs w:val="16"/>
                <w:rtl/>
              </w:rPr>
              <w:t>المشاركة في</w:t>
            </w:r>
            <w:r w:rsidRPr="00B74D1E">
              <w:rPr>
                <w:rFonts w:ascii="Sakkal Majalla" w:eastAsia="Calibri" w:hAnsi="Sakkal Majalla" w:cs="Sakkal Majalla"/>
                <w:sz w:val="16"/>
                <w:szCs w:val="16"/>
                <w:rtl/>
              </w:rPr>
              <w:t xml:space="preserve"> </w:t>
            </w:r>
            <w:r w:rsidRPr="00B74D1E">
              <w:rPr>
                <w:rFonts w:ascii="Sakkal Majalla" w:eastAsia="Calibri" w:hAnsi="Sakkal Majalla" w:cs="Sakkal Majalla" w:hint="cs"/>
                <w:sz w:val="16"/>
                <w:szCs w:val="16"/>
                <w:rtl/>
              </w:rPr>
              <w:t>أداء</w:t>
            </w:r>
            <w:r w:rsidRPr="00B74D1E">
              <w:rPr>
                <w:rFonts w:ascii="Sakkal Majalla" w:eastAsia="Calibri" w:hAnsi="Sakkal Majalla" w:cs="Sakkal Majalla"/>
                <w:sz w:val="16"/>
                <w:szCs w:val="16"/>
                <w:rtl/>
              </w:rPr>
              <w:t xml:space="preserve"> الواجبات</w:t>
            </w:r>
            <w:r>
              <w:rPr>
                <w:rFonts w:ascii="Sakkal Majalla" w:eastAsia="Calibri" w:hAnsi="Sakkal Majalla" w:cs="Sakkal Majalla" w:hint="cs"/>
                <w:sz w:val="16"/>
                <w:szCs w:val="16"/>
                <w:rtl/>
              </w:rPr>
              <w:t xml:space="preserve"> البحوث و الامتحانات الكتابية ( 75 بالمائة).</w:t>
            </w:r>
          </w:p>
        </w:tc>
      </w:tr>
      <w:tr w:rsidR="0094109C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4109C" w:rsidRDefault="0094109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Pondération Assiduité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4109C" w:rsidRPr="00B74D1E" w:rsidRDefault="000F1D9F" w:rsidP="000F1D9F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16"/>
                <w:szCs w:val="16"/>
              </w:rPr>
            </w:pPr>
            <w:proofErr w:type="gramStart"/>
            <w:r>
              <w:rPr>
                <w:rFonts w:ascii="Sakkal Majalla" w:eastAsia="Calibri" w:hAnsi="Calibri" w:cs="Sakkal Majalla" w:hint="cs"/>
                <w:sz w:val="16"/>
                <w:szCs w:val="16"/>
                <w:rtl/>
              </w:rPr>
              <w:t>خاص</w:t>
            </w:r>
            <w:proofErr w:type="gramEnd"/>
            <w:r>
              <w:rPr>
                <w:rFonts w:ascii="Sakkal Majalla" w:eastAsia="Calibri" w:hAnsi="Calibri" w:cs="Sakkal Majalla" w:hint="cs"/>
                <w:sz w:val="16"/>
                <w:szCs w:val="16"/>
                <w:rtl/>
              </w:rPr>
              <w:t xml:space="preserve"> بالأعمال الموجهة:</w:t>
            </w:r>
            <w:r w:rsidR="0094109C" w:rsidRPr="00B74D1E">
              <w:rPr>
                <w:rFonts w:ascii="Sakkal Majalla" w:eastAsia="Calibri" w:hAnsi="Sakkal Majalla" w:cs="Sakkal Majalla"/>
                <w:sz w:val="16"/>
                <w:szCs w:val="16"/>
                <w:rtl/>
              </w:rPr>
              <w:t xml:space="preserve"> الحضور(15بالمائة) المشاركة في تنشيط الدرس (10 بالمائة). </w:t>
            </w:r>
            <w:proofErr w:type="gramStart"/>
            <w:r w:rsidR="0094109C" w:rsidRPr="00B74D1E">
              <w:rPr>
                <w:rFonts w:ascii="Sakkal Majalla" w:eastAsia="Calibri" w:hAnsi="Sakkal Majalla" w:cs="Sakkal Majalla"/>
                <w:sz w:val="16"/>
                <w:szCs w:val="16"/>
                <w:rtl/>
              </w:rPr>
              <w:t>المجموع</w:t>
            </w:r>
            <w:proofErr w:type="gramEnd"/>
            <w:r w:rsidR="0094109C" w:rsidRPr="00B74D1E">
              <w:rPr>
                <w:rFonts w:ascii="Sakkal Majalla" w:eastAsia="Calibri" w:hAnsi="Sakkal Majalla" w:cs="Sakkal Majalla"/>
                <w:sz w:val="16"/>
                <w:szCs w:val="16"/>
                <w:rtl/>
              </w:rPr>
              <w:t>: 25 بالمائة).</w:t>
            </w:r>
          </w:p>
        </w:tc>
      </w:tr>
      <w:tr w:rsidR="0094109C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4109C" w:rsidRDefault="0094109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Calcul Moyenne C.C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4109C" w:rsidRPr="00B74D1E" w:rsidRDefault="0094109C" w:rsidP="007C6326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16"/>
                <w:szCs w:val="16"/>
              </w:rPr>
            </w:pPr>
            <w:r w:rsidRPr="00B74D1E">
              <w:rPr>
                <w:rFonts w:ascii="Sakkal Majalla" w:eastAsia="Calibri" w:hAnsi="Sakkal Majalla" w:cs="Sakkal Majalla"/>
                <w:sz w:val="16"/>
                <w:szCs w:val="16"/>
                <w:rtl/>
              </w:rPr>
              <w:t xml:space="preserve">100 </w:t>
            </w:r>
            <w:proofErr w:type="gramStart"/>
            <w:r w:rsidRPr="00B74D1E">
              <w:rPr>
                <w:rFonts w:ascii="Sakkal Majalla" w:eastAsia="Calibri" w:hAnsi="Sakkal Majalla" w:cs="Sakkal Majalla"/>
                <w:sz w:val="16"/>
                <w:szCs w:val="16"/>
                <w:rtl/>
              </w:rPr>
              <w:t>بالمائة</w:t>
            </w:r>
            <w:proofErr w:type="gramEnd"/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Compétences visées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53200B" w:rsidP="00B77863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  <w:rtl/>
              </w:rPr>
            </w:pPr>
            <w:r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يستهدف تدريس</w:t>
            </w:r>
            <w:r w:rsidR="00AE39D9"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</w:t>
            </w:r>
            <w:r w:rsidR="00BC52B2"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القانون المدني</w:t>
            </w:r>
            <w:r w:rsidR="00AE39D9"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</w:t>
            </w:r>
            <w:r w:rsidR="00BC52B2"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إقحام</w:t>
            </w:r>
            <w:r w:rsidR="00AE39D9"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الطلبة في ميدان البحث العلمي </w:t>
            </w:r>
            <w:r w:rsidR="00BC52B2"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وتخصصهم في المعاملات المالية</w:t>
            </w:r>
            <w:r w:rsidR="00AE39D9"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وكذا </w:t>
            </w:r>
            <w:r w:rsidR="00BC52B2"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إكسابهم</w:t>
            </w:r>
            <w:r w:rsidR="00AE39D9"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الثقة في النفس لخوض غمار </w:t>
            </w:r>
            <w:r w:rsidR="00BC52B2"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التخصص في الحياة القانونية من جانب المعاملات اليومية بين الأشخاص في إطارها القانوني المنظم من قبل المشرع وبتالي اكتساب كل ما من شأنه تنظم المعاملات بين الأشخاص من الناحية القانونية. </w:t>
            </w:r>
            <w:r w:rsidR="0098656B" w:rsidRPr="006F6381">
              <w:rPr>
                <w:rFonts w:ascii="Sakkal Majalla" w:eastAsia="Calibri" w:hAnsi="Calibri" w:cs="Sakkal Majalla"/>
                <w:sz w:val="24"/>
                <w:szCs w:val="24"/>
              </w:rPr>
              <w:t>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954"/>
        <w:gridCol w:w="949"/>
        <w:gridCol w:w="823"/>
        <w:gridCol w:w="985"/>
        <w:gridCol w:w="1433"/>
        <w:gridCol w:w="1372"/>
        <w:gridCol w:w="1470"/>
        <w:gridCol w:w="1158"/>
      </w:tblGrid>
      <w:tr w:rsidR="00385783" w:rsidTr="008E39D0">
        <w:tc>
          <w:tcPr>
            <w:tcW w:w="9144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EVALUATION DES CONTROLES CONTINUS DE CONNAISSANCES</w:t>
            </w:r>
          </w:p>
        </w:tc>
      </w:tr>
      <w:tr w:rsidR="00385783" w:rsidTr="008E39D0">
        <w:tc>
          <w:tcPr>
            <w:tcW w:w="9144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PREMIER CONTROLE DE CONNAISSANCES</w:t>
            </w:r>
          </w:p>
        </w:tc>
      </w:tr>
      <w:tr w:rsidR="00385783" w:rsidTr="008E39D0">
        <w:tc>
          <w:tcPr>
            <w:tcW w:w="9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94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2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Durée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Doc autorisé (Oui, Non)</w:t>
            </w:r>
          </w:p>
        </w:tc>
        <w:tc>
          <w:tcPr>
            <w:tcW w:w="137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Barème</w:t>
            </w:r>
          </w:p>
        </w:tc>
        <w:tc>
          <w:tcPr>
            <w:tcW w:w="147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Echange après évaluation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(date </w:t>
            </w:r>
            <w:proofErr w:type="spellStart"/>
            <w:r>
              <w:rPr>
                <w:rFonts w:ascii="Calibri" w:eastAsia="Calibri" w:hAnsi="Calibri" w:cs="Calibri"/>
              </w:rPr>
              <w:t>Consult</w:t>
            </w:r>
            <w:proofErr w:type="spellEnd"/>
            <w:r>
              <w:rPr>
                <w:rFonts w:ascii="Calibri" w:eastAsia="Calibri" w:hAnsi="Calibri" w:cs="Calibri"/>
              </w:rPr>
              <w:t>. copie)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Critères évaluation (2)</w:t>
            </w:r>
          </w:p>
        </w:tc>
      </w:tr>
      <w:tr w:rsidR="008E39D0" w:rsidTr="008E39D0">
        <w:tc>
          <w:tcPr>
            <w:tcW w:w="9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Default="008E39D0" w:rsidP="007C6326">
            <w:pPr>
              <w:spacing w:after="0" w:line="240" w:lineRule="auto"/>
              <w:jc w:val="center"/>
              <w:rPr>
                <w:rFonts w:ascii="Calibri" w:eastAsia="Calibri" w:hAnsi="Calibri" w:cs="Arial" w:hint="cs"/>
                <w:sz w:val="16"/>
                <w:szCs w:val="16"/>
                <w:rtl/>
              </w:rPr>
            </w:pPr>
            <w:r>
              <w:rPr>
                <w:rFonts w:ascii="Calibri" w:eastAsia="Calibri" w:hAnsi="Calibri" w:cs="Calibri"/>
              </w:rPr>
              <w:t> </w:t>
            </w:r>
            <w:r>
              <w:rPr>
                <w:rFonts w:ascii="Calibri" w:eastAsia="Calibri" w:hAnsi="Calibri" w:cs="Arial" w:hint="cs"/>
                <w:sz w:val="16"/>
                <w:szCs w:val="16"/>
                <w:rtl/>
              </w:rPr>
              <w:t>خلال السداسي وقبل توقف الدراسة</w:t>
            </w:r>
          </w:p>
          <w:p w:rsidR="008E39D0" w:rsidRDefault="008E39D0" w:rsidP="007C6326">
            <w:pPr>
              <w:spacing w:after="0" w:line="240" w:lineRule="auto"/>
              <w:jc w:val="center"/>
              <w:rPr>
                <w:rFonts w:ascii="Calibri" w:eastAsia="Calibri" w:hAnsi="Calibri" w:cs="Arial" w:hint="cs"/>
                <w:sz w:val="16"/>
                <w:szCs w:val="16"/>
                <w:rtl/>
              </w:rPr>
            </w:pPr>
            <w:r>
              <w:rPr>
                <w:rFonts w:ascii="Calibri" w:eastAsia="Calibri" w:hAnsi="Calibri" w:cs="Arial" w:hint="cs"/>
                <w:sz w:val="16"/>
                <w:szCs w:val="16"/>
                <w:rtl/>
              </w:rPr>
              <w:t>06/05/2023</w:t>
            </w:r>
          </w:p>
          <w:p w:rsidR="008E39D0" w:rsidRDefault="008E39D0" w:rsidP="007C6326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94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FE0195" w:rsidRDefault="008E39D0" w:rsidP="007C6326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</w:t>
            </w:r>
            <w:proofErr w:type="gramStart"/>
            <w:r w:rsidRPr="00FE0195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الثلاثاء</w:t>
            </w:r>
            <w:proofErr w:type="gramEnd"/>
          </w:p>
        </w:tc>
        <w:tc>
          <w:tcPr>
            <w:tcW w:w="82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Default="008E39D0" w:rsidP="007C632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</w:t>
            </w:r>
            <w:r w:rsidRPr="00FE0195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ساعة </w:t>
            </w: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Default="008E39D0" w:rsidP="007C632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  <w:p w:rsidR="008E39D0" w:rsidRPr="00431D76" w:rsidRDefault="008E39D0" w:rsidP="007C6326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</w:rPr>
            </w:pPr>
            <w:r>
              <w:rPr>
                <w:rFonts w:ascii="Sakkal Majalla" w:eastAsia="Calibri" w:hAnsi="Sakkal Majalla" w:cs="Sakkal Majalla" w:hint="cs"/>
                <w:sz w:val="24"/>
                <w:szCs w:val="24"/>
                <w:rtl/>
              </w:rPr>
              <w:t>عرض البحث فردي</w:t>
            </w:r>
          </w:p>
          <w:p w:rsidR="008E39D0" w:rsidRDefault="008E39D0" w:rsidP="007C632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431D76" w:rsidRDefault="008E39D0" w:rsidP="007C6326">
            <w:pPr>
              <w:spacing w:after="0" w:line="240" w:lineRule="auto"/>
              <w:jc w:val="center"/>
              <w:rPr>
                <w:rFonts w:ascii="Sakkal Majalla" w:eastAsia="Calibri" w:hAnsi="Sakkal Majalla" w:cs="Arial"/>
                <w:sz w:val="24"/>
                <w:szCs w:val="24"/>
              </w:rPr>
            </w:pPr>
            <w:r>
              <w:rPr>
                <w:rFonts w:ascii="Calibri" w:eastAsia="Calibri" w:hAnsi="Calibri" w:cs="Calibri"/>
              </w:rPr>
              <w:t>   </w:t>
            </w:r>
            <w:r w:rsidRPr="00431D76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استخدام المراجع المتاحة للطالب</w:t>
            </w:r>
          </w:p>
        </w:tc>
        <w:tc>
          <w:tcPr>
            <w:tcW w:w="137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Default="008E39D0" w:rsidP="007C6326">
            <w:pPr>
              <w:spacing w:after="0" w:line="240" w:lineRule="auto"/>
              <w:jc w:val="right"/>
              <w:rPr>
                <w:rFonts w:ascii="Calibri" w:eastAsia="Calibri" w:hAnsi="Calibri" w:cs="Arial" w:hint="cs"/>
                <w:sz w:val="16"/>
                <w:szCs w:val="16"/>
                <w:rtl/>
              </w:rPr>
            </w:pPr>
            <w:r>
              <w:rPr>
                <w:rFonts w:ascii="Calibri" w:eastAsia="Calibri" w:hAnsi="Calibri" w:cs="Arial" w:hint="cs"/>
                <w:sz w:val="16"/>
                <w:szCs w:val="16"/>
                <w:rtl/>
              </w:rPr>
              <w:t>علامة العرض الكتابي</w:t>
            </w:r>
          </w:p>
          <w:p w:rsidR="008E39D0" w:rsidRDefault="008E39D0" w:rsidP="007C6326">
            <w:pPr>
              <w:spacing w:after="0" w:line="240" w:lineRule="auto"/>
              <w:jc w:val="center"/>
              <w:rPr>
                <w:rFonts w:ascii="Calibri" w:eastAsia="Calibri" w:hAnsi="Calibri" w:cs="Arial" w:hint="cs"/>
                <w:sz w:val="16"/>
                <w:szCs w:val="16"/>
                <w:rtl/>
              </w:rPr>
            </w:pPr>
            <w:r>
              <w:rPr>
                <w:rFonts w:ascii="Calibri" w:eastAsia="Calibri" w:hAnsi="Calibri" w:cs="Arial" w:hint="cs"/>
                <w:sz w:val="16"/>
                <w:szCs w:val="16"/>
                <w:rtl/>
              </w:rPr>
              <w:t xml:space="preserve">40 </w:t>
            </w:r>
            <w:proofErr w:type="gramStart"/>
            <w:r>
              <w:rPr>
                <w:rFonts w:ascii="Calibri" w:eastAsia="Calibri" w:hAnsi="Calibri" w:cs="Arial" w:hint="cs"/>
                <w:sz w:val="16"/>
                <w:szCs w:val="16"/>
                <w:rtl/>
              </w:rPr>
              <w:t>بالمائة</w:t>
            </w:r>
            <w:proofErr w:type="gramEnd"/>
          </w:p>
          <w:p w:rsidR="008E39D0" w:rsidRPr="002E7852" w:rsidRDefault="008E39D0" w:rsidP="007C6326">
            <w:pPr>
              <w:spacing w:after="0" w:line="240" w:lineRule="auto"/>
              <w:jc w:val="right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 w:hint="cs"/>
                <w:sz w:val="16"/>
                <w:szCs w:val="16"/>
                <w:rtl/>
              </w:rPr>
              <w:t xml:space="preserve">علامة العرض الشفهي والشفهي: 60 </w:t>
            </w:r>
            <w:proofErr w:type="gramStart"/>
            <w:r>
              <w:rPr>
                <w:rFonts w:ascii="Calibri" w:eastAsia="Calibri" w:hAnsi="Calibri" w:cs="Arial" w:hint="cs"/>
                <w:sz w:val="16"/>
                <w:szCs w:val="16"/>
                <w:rtl/>
              </w:rPr>
              <w:t>بالمائة</w:t>
            </w:r>
            <w:proofErr w:type="gramEnd"/>
            <w:r>
              <w:rPr>
                <w:rFonts w:ascii="Calibri" w:eastAsia="Calibri" w:hAnsi="Calibri" w:cs="Arial" w:hint="cs"/>
                <w:sz w:val="16"/>
                <w:szCs w:val="16"/>
                <w:rtl/>
              </w:rPr>
              <w:t>.</w:t>
            </w:r>
            <w:r>
              <w:rPr>
                <w:rFonts w:ascii="Calibri" w:eastAsia="Calibri" w:hAnsi="Calibri" w:cs="Arial" w:hint="cs"/>
                <w:rtl/>
              </w:rPr>
              <w:t xml:space="preserve"> </w:t>
            </w:r>
          </w:p>
        </w:tc>
        <w:tc>
          <w:tcPr>
            <w:tcW w:w="147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Default="008E39D0" w:rsidP="007C632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 w:hint="cs"/>
                <w:rtl/>
              </w:rPr>
              <w:t>/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7221D4" w:rsidRDefault="008E39D0" w:rsidP="007C6326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 w:hint="cs"/>
                <w:sz w:val="16"/>
                <w:szCs w:val="16"/>
                <w:rtl/>
              </w:rPr>
            </w:pPr>
            <w:proofErr w:type="gramStart"/>
            <w:r w:rsidRPr="007221D4">
              <w:rPr>
                <w:rFonts w:ascii="Sakkal Majalla" w:eastAsia="Calibri" w:hAnsi="Sakkal Majalla" w:cs="Sakkal Majalla" w:hint="cs"/>
                <w:sz w:val="16"/>
                <w:szCs w:val="16"/>
                <w:rtl/>
              </w:rPr>
              <w:t>جودة</w:t>
            </w:r>
            <w:proofErr w:type="gramEnd"/>
            <w:r w:rsidRPr="007221D4">
              <w:rPr>
                <w:rFonts w:ascii="Sakkal Majalla" w:eastAsia="Calibri" w:hAnsi="Sakkal Majalla" w:cs="Sakkal Majalla" w:hint="cs"/>
                <w:sz w:val="16"/>
                <w:szCs w:val="16"/>
                <w:rtl/>
              </w:rPr>
              <w:t xml:space="preserve"> المعلومات تنوع المراجع وحسن استخدامها التمكن من المناهج المتبعة ومدى تناسبها لموضوع البحث</w:t>
            </w:r>
          </w:p>
          <w:p w:rsidR="008E39D0" w:rsidRPr="007221D4" w:rsidRDefault="008E39D0" w:rsidP="007C6326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proofErr w:type="gramStart"/>
            <w:r w:rsidRPr="007221D4">
              <w:rPr>
                <w:rFonts w:ascii="Sakkal Majalla" w:eastAsia="Calibri" w:hAnsi="Sakkal Majalla" w:cs="Sakkal Majalla" w:hint="cs"/>
                <w:sz w:val="16"/>
                <w:szCs w:val="16"/>
                <w:rtl/>
              </w:rPr>
              <w:t>العرض</w:t>
            </w:r>
            <w:proofErr w:type="gramEnd"/>
            <w:r w:rsidRPr="007221D4">
              <w:rPr>
                <w:rFonts w:ascii="Sakkal Majalla" w:eastAsia="Calibri" w:hAnsi="Sakkal Majalla" w:cs="Sakkal Majalla" w:hint="cs"/>
                <w:sz w:val="16"/>
                <w:szCs w:val="16"/>
                <w:rtl/>
              </w:rPr>
              <w:t xml:space="preserve"> والتحليل والنتائج المتوصل إليها</w:t>
            </w:r>
          </w:p>
        </w:tc>
      </w:tr>
      <w:tr w:rsidR="00385783" w:rsidTr="008E39D0">
        <w:tc>
          <w:tcPr>
            <w:tcW w:w="9144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DEUXIEME CONTROLE DE CONNAISSANCES</w:t>
            </w:r>
          </w:p>
        </w:tc>
      </w:tr>
      <w:tr w:rsidR="00385783" w:rsidTr="008E39D0">
        <w:tc>
          <w:tcPr>
            <w:tcW w:w="9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94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2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Durée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Doc autorisé (Oui, Non)</w:t>
            </w:r>
          </w:p>
        </w:tc>
        <w:tc>
          <w:tcPr>
            <w:tcW w:w="137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Barème</w:t>
            </w:r>
          </w:p>
        </w:tc>
        <w:tc>
          <w:tcPr>
            <w:tcW w:w="147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Echange après évaluation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(date consultation copies)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Critères évaluation (2)</w:t>
            </w:r>
          </w:p>
        </w:tc>
      </w:tr>
      <w:tr w:rsidR="008E39D0" w:rsidTr="008E39D0">
        <w:tc>
          <w:tcPr>
            <w:tcW w:w="9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Default="008E39D0" w:rsidP="007C6326">
            <w:pPr>
              <w:spacing w:after="0" w:line="240" w:lineRule="auto"/>
              <w:jc w:val="center"/>
              <w:rPr>
                <w:rFonts w:ascii="Calibri" w:eastAsia="Calibri" w:hAnsi="Calibri" w:cs="Arial" w:hint="cs"/>
                <w:sz w:val="16"/>
                <w:szCs w:val="16"/>
                <w:rtl/>
              </w:rPr>
            </w:pPr>
            <w:r>
              <w:rPr>
                <w:rFonts w:ascii="Calibri" w:eastAsia="Calibri" w:hAnsi="Calibri" w:cs="Calibri"/>
              </w:rPr>
              <w:t> </w:t>
            </w:r>
            <w:r w:rsidRPr="002C0016">
              <w:rPr>
                <w:rFonts w:ascii="Sakkal Majalla" w:eastAsia="Calibri" w:hAnsi="Sakkal Majalla" w:cs="Sakkal Majalla"/>
                <w:sz w:val="16"/>
                <w:szCs w:val="16"/>
                <w:rtl/>
              </w:rPr>
              <w:t>آخر</w:t>
            </w:r>
            <w:r>
              <w:rPr>
                <w:rFonts w:ascii="Sakkal Majalla" w:eastAsia="Calibri" w:hAnsi="Sakkal Majalla" w:cs="Sakkal Majalla" w:hint="cs"/>
                <w:sz w:val="16"/>
                <w:szCs w:val="16"/>
                <w:rtl/>
              </w:rPr>
              <w:t xml:space="preserve"> حصة </w:t>
            </w:r>
            <w:r w:rsidRPr="002C0016">
              <w:rPr>
                <w:rFonts w:ascii="Sakkal Majalla" w:eastAsia="Calibri" w:hAnsi="Sakkal Majalla" w:cs="Sakkal Majalla"/>
                <w:sz w:val="16"/>
                <w:szCs w:val="16"/>
                <w:rtl/>
              </w:rPr>
              <w:t>خلال</w:t>
            </w:r>
            <w:r>
              <w:rPr>
                <w:rFonts w:ascii="Calibri" w:eastAsia="Calibri" w:hAnsi="Calibri" w:cs="Arial" w:hint="cs"/>
                <w:sz w:val="16"/>
                <w:szCs w:val="16"/>
                <w:rtl/>
              </w:rPr>
              <w:t xml:space="preserve"> السداسي وقبل توقف الدراسة</w:t>
            </w:r>
          </w:p>
          <w:p w:rsidR="008E39D0" w:rsidRDefault="008E39D0" w:rsidP="007C6326">
            <w:pPr>
              <w:spacing w:after="0" w:line="240" w:lineRule="auto"/>
              <w:jc w:val="center"/>
              <w:rPr>
                <w:rFonts w:ascii="Calibri" w:eastAsia="Calibri" w:hAnsi="Calibri" w:cs="Arial" w:hint="cs"/>
                <w:sz w:val="16"/>
                <w:szCs w:val="16"/>
                <w:rtl/>
              </w:rPr>
            </w:pPr>
            <w:r>
              <w:rPr>
                <w:rFonts w:ascii="Calibri" w:eastAsia="Calibri" w:hAnsi="Calibri" w:cs="Arial" w:hint="cs"/>
                <w:sz w:val="16"/>
                <w:szCs w:val="16"/>
                <w:rtl/>
              </w:rPr>
              <w:t>06/05/2023</w:t>
            </w:r>
          </w:p>
          <w:p w:rsidR="008E39D0" w:rsidRDefault="008E39D0" w:rsidP="007C6326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94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B138EF" w:rsidRDefault="008E39D0" w:rsidP="007C6326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</w:t>
            </w:r>
            <w:proofErr w:type="gramStart"/>
            <w:r w:rsidRPr="00B138EF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الثلاثاء</w:t>
            </w:r>
            <w:proofErr w:type="gramEnd"/>
          </w:p>
        </w:tc>
        <w:tc>
          <w:tcPr>
            <w:tcW w:w="82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Default="008E39D0" w:rsidP="007C632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  <w:r w:rsidRPr="00B138EF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ساعة ونصف</w:t>
            </w: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B138EF" w:rsidRDefault="008E39D0" w:rsidP="007C6326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>
              <w:rPr>
                <w:rFonts w:ascii="Calibri" w:eastAsia="Calibri" w:hAnsi="Calibri" w:cs="Calibri"/>
              </w:rPr>
              <w:t>  </w:t>
            </w:r>
            <w:r>
              <w:rPr>
                <w:rFonts w:ascii="Sakkal Majalla" w:eastAsia="Calibri" w:hAnsi="Sakkal Majalla" w:cs="Sakkal Majalla" w:hint="cs"/>
                <w:rtl/>
              </w:rPr>
              <w:t>امتحان كتابي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B138EF" w:rsidRDefault="008E39D0" w:rsidP="007C6326">
            <w:pPr>
              <w:spacing w:after="0" w:line="240" w:lineRule="auto"/>
              <w:rPr>
                <w:rFonts w:ascii="Sakkal Majalla" w:eastAsia="Calibri" w:hAnsi="Sakkal Majalla" w:cs="Sakkal Majalla"/>
                <w:sz w:val="24"/>
                <w:szCs w:val="24"/>
              </w:rPr>
            </w:pPr>
            <w:r w:rsidRPr="00B138EF">
              <w:rPr>
                <w:rFonts w:ascii="Sakkal Majalla" w:eastAsia="Calibri" w:hAnsi="Calibri" w:cs="Sakkal Majalla"/>
                <w:sz w:val="24"/>
                <w:szCs w:val="24"/>
              </w:rPr>
              <w:t>   </w:t>
            </w:r>
            <w:r w:rsidRPr="00B138EF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>غير مسموح</w:t>
            </w:r>
          </w:p>
        </w:tc>
        <w:tc>
          <w:tcPr>
            <w:tcW w:w="137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Default="008E39D0" w:rsidP="007C632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8E39D0" w:rsidRPr="00B138EF" w:rsidRDefault="008E39D0" w:rsidP="007C6326">
            <w:pPr>
              <w:bidi/>
              <w:spacing w:after="0" w:line="240" w:lineRule="auto"/>
              <w:rPr>
                <w:rFonts w:ascii="Sakkal Majalla" w:eastAsia="Calibri" w:hAnsi="Sakkal Majalla" w:cs="Sakkal Majalla"/>
              </w:rPr>
            </w:pPr>
            <w:r>
              <w:rPr>
                <w:rFonts w:ascii="Calibri" w:eastAsia="Calibri" w:hAnsi="Calibri" w:cs="Calibri"/>
              </w:rPr>
              <w:t>    </w:t>
            </w:r>
            <w:r>
              <w:rPr>
                <w:rFonts w:ascii="Sakkal Majalla" w:eastAsia="Calibri" w:hAnsi="Sakkal Majalla" w:cs="Sakkal Majalla" w:hint="cs"/>
                <w:rtl/>
              </w:rPr>
              <w:t>تقسم حسب نوع السؤال</w:t>
            </w:r>
          </w:p>
          <w:p w:rsidR="008E39D0" w:rsidRDefault="008E39D0" w:rsidP="007C632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7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Default="008E39D0" w:rsidP="007C632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808080"/>
                <w:sz w:val="20"/>
              </w:rPr>
              <w:t>Cliquez ici pour entrer une date</w:t>
            </w:r>
            <w:proofErr w:type="gramStart"/>
            <w:r>
              <w:rPr>
                <w:rFonts w:ascii="Calibri" w:eastAsia="Calibri" w:hAnsi="Calibri" w:cs="Calibri"/>
                <w:color w:val="808080"/>
                <w:sz w:val="20"/>
              </w:rPr>
              <w:t>.</w:t>
            </w:r>
            <w:r>
              <w:rPr>
                <w:rFonts w:ascii="Calibri" w:eastAsia="Calibri" w:hAnsi="Calibri" w:cs="Calibri" w:hint="cs"/>
                <w:color w:val="808080"/>
                <w:sz w:val="20"/>
                <w:rtl/>
              </w:rPr>
              <w:t>/</w:t>
            </w:r>
            <w:proofErr w:type="gramEnd"/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55456A" w:rsidRDefault="008E39D0" w:rsidP="007C6326">
            <w:pPr>
              <w:bidi/>
              <w:spacing w:after="0" w:line="240" w:lineRule="auto"/>
              <w:jc w:val="center"/>
              <w:rPr>
                <w:rFonts w:ascii="Sakkal Majalla" w:eastAsia="Calibri" w:hAnsi="Sakkal Majalla" w:cs="Arial"/>
                <w:sz w:val="16"/>
                <w:szCs w:val="16"/>
              </w:rPr>
            </w:pPr>
            <w:r>
              <w:rPr>
                <w:rFonts w:ascii="Calibri" w:eastAsia="Calibri" w:hAnsi="Calibri" w:cs="Calibri"/>
              </w:rPr>
              <w:t>  </w:t>
            </w:r>
            <w:r>
              <w:rPr>
                <w:rFonts w:ascii="Calibri" w:eastAsia="Calibri" w:hAnsi="Calibri" w:cs="Arial" w:hint="cs"/>
                <w:sz w:val="16"/>
                <w:szCs w:val="16"/>
                <w:rtl/>
              </w:rPr>
              <w:t>مدى تحصيل المعلومات وكيفية عرضها واستخدامها والخطة الموضوعة للحل</w:t>
            </w:r>
          </w:p>
        </w:tc>
      </w:tr>
    </w:tbl>
    <w:p w:rsidR="00385783" w:rsidRDefault="0098656B">
      <w:pPr>
        <w:spacing w:line="252" w:lineRule="auto"/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(1)</w:t>
      </w:r>
      <w:r>
        <w:rPr>
          <w:rFonts w:ascii="Calibri" w:eastAsia="Calibri" w:hAnsi="Calibri" w:cs="Calibri"/>
        </w:rPr>
        <w:tab/>
        <w:t>Type : E=écrit, EI=exposé individuel, EC=exposé en classe, EX=expérimentation, QCM</w:t>
      </w:r>
    </w:p>
    <w:p w:rsidR="00385783" w:rsidRDefault="0098656B">
      <w:pPr>
        <w:spacing w:line="252" w:lineRule="auto"/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(2)</w:t>
      </w:r>
      <w:r>
        <w:rPr>
          <w:rFonts w:ascii="Calibri" w:eastAsia="Calibri" w:hAnsi="Calibri" w:cs="Calibri"/>
        </w:rPr>
        <w:tab/>
        <w:t>Critères évaluation : A=Analyse, S=synthèse, AR=argumentation, D=démarche, R=résultats</w:t>
      </w: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122"/>
        <w:gridCol w:w="6938"/>
      </w:tblGrid>
      <w:tr w:rsidR="00385783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EQUIPEMENTS ET MATERIELS UTILISES</w:t>
            </w:r>
          </w:p>
        </w:tc>
      </w:tr>
      <w:tr w:rsidR="00385783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Adresses Plateformes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Default="0053200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3200B">
              <w:rPr>
                <w:rFonts w:ascii="Calibri" w:eastAsia="Calibri" w:hAnsi="Calibri" w:cs="Calibri"/>
              </w:rPr>
              <w:t>https://moodle.univ-tiaret.dz/</w:t>
            </w:r>
            <w:r w:rsidR="0098656B"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Noms Applications (Web, réseau local)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53200B" w:rsidRPr="0053200B">
              <w:rPr>
                <w:rFonts w:ascii="Calibri" w:eastAsia="Calibri" w:hAnsi="Calibri" w:cs="Calibri"/>
              </w:rPr>
              <w:t>https://moodle.univ-tiaret.dz/</w:t>
            </w:r>
          </w:p>
        </w:tc>
      </w:tr>
      <w:tr w:rsidR="00385783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Polycopiés 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  <w:p w:rsidR="00385783" w:rsidRPr="006F6381" w:rsidRDefault="0098656B" w:rsidP="00245680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="0053200B" w:rsidRPr="006F6381">
              <w:rPr>
                <w:rFonts w:ascii="Sakkal Majalla" w:eastAsia="Calibri" w:hAnsi="Sakkal Majalla" w:cs="Sakkal Majalla"/>
                <w:rtl/>
              </w:rPr>
              <w:t xml:space="preserve">نعم، محاضرات في </w:t>
            </w:r>
            <w:r w:rsidR="00245680" w:rsidRPr="006F6381">
              <w:rPr>
                <w:rFonts w:ascii="Sakkal Majalla" w:eastAsia="Calibri" w:hAnsi="Sakkal Majalla" w:cs="Sakkal Majalla"/>
                <w:rtl/>
              </w:rPr>
              <w:t>القانون المدني</w:t>
            </w:r>
          </w:p>
          <w:p w:rsidR="00385783" w:rsidRPr="006F6381" w:rsidRDefault="0098656B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</w:tc>
      </w:tr>
      <w:tr w:rsidR="00385783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laboratoires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 w:rsidP="0053200B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="0053200B" w:rsidRPr="006F6381">
              <w:rPr>
                <w:rFonts w:ascii="Sakkal Majalla" w:eastAsia="Calibri" w:hAnsi="Sakkal Majalla" w:cs="Sakkal Majalla"/>
                <w:rtl/>
              </w:rPr>
              <w:t>لا</w:t>
            </w:r>
          </w:p>
          <w:p w:rsidR="00385783" w:rsidRPr="006F6381" w:rsidRDefault="0098656B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</w:tc>
      </w:tr>
      <w:tr w:rsidR="00385783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protection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  <w:p w:rsidR="00385783" w:rsidRPr="006F6381" w:rsidRDefault="0098656B" w:rsidP="0053200B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="0053200B" w:rsidRPr="006F6381">
              <w:rPr>
                <w:rFonts w:ascii="Sakkal Majalla" w:eastAsia="Calibri" w:hAnsi="Sakkal Majalla" w:cs="Sakkal Majalla"/>
                <w:rtl/>
              </w:rPr>
              <w:t>لا</w:t>
            </w:r>
          </w:p>
        </w:tc>
      </w:tr>
      <w:tr w:rsidR="00385783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sorties sur le terrain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  <w:p w:rsidR="00385783" w:rsidRPr="006F6381" w:rsidRDefault="0098656B" w:rsidP="0053200B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="0053200B" w:rsidRPr="006F6381">
              <w:rPr>
                <w:rFonts w:ascii="Sakkal Majalla" w:eastAsia="Calibri" w:hAnsi="Sakkal Majalla" w:cs="Sakkal Majalla"/>
                <w:rtl/>
              </w:rPr>
              <w:t>لا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 w:hint="cs"/>
          <w:rtl/>
        </w:rPr>
      </w:pPr>
    </w:p>
    <w:p w:rsidR="001D07E7" w:rsidRDefault="001D07E7">
      <w:pPr>
        <w:spacing w:line="252" w:lineRule="auto"/>
        <w:rPr>
          <w:rFonts w:ascii="Calibri" w:eastAsia="Calibri" w:hAnsi="Calibri" w:cs="Calibri" w:hint="cs"/>
          <w:rtl/>
        </w:rPr>
      </w:pPr>
    </w:p>
    <w:p w:rsidR="001D07E7" w:rsidRDefault="001D07E7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689"/>
        <w:gridCol w:w="6371"/>
      </w:tblGrid>
      <w:tr w:rsidR="00385783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LES ATTENTES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Attendues des étudiants (Participation-implication)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Pr="006F6381" w:rsidRDefault="0098656B" w:rsidP="00AE39D9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="006B22B7" w:rsidRPr="006F6381">
              <w:rPr>
                <w:rFonts w:ascii="Sakkal Majalla" w:eastAsia="Calibri" w:hAnsi="Sakkal Majalla" w:cs="Sakkal Majalla"/>
                <w:rtl/>
              </w:rPr>
              <w:t xml:space="preserve">الاهتمام أكثر بهذا النوع من </w:t>
            </w:r>
            <w:r w:rsidR="00AE39D9" w:rsidRPr="006F6381">
              <w:rPr>
                <w:rFonts w:ascii="Sakkal Majalla" w:eastAsia="Calibri" w:hAnsi="Sakkal Majalla" w:cs="Sakkal Majalla"/>
                <w:rtl/>
              </w:rPr>
              <w:t>المقاييس</w:t>
            </w:r>
            <w:r w:rsidR="00245680" w:rsidRPr="006F6381">
              <w:rPr>
                <w:rFonts w:ascii="Sakkal Majalla" w:eastAsia="Calibri" w:hAnsi="Sakkal Majalla" w:cs="Sakkal Majalla"/>
                <w:rtl/>
              </w:rPr>
              <w:t xml:space="preserve"> وإعطائهم حجمهم الساعي</w:t>
            </w: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Attentes de l’enseignant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 w:rsidP="00245680">
            <w:pPr>
              <w:bidi/>
              <w:spacing w:after="0" w:line="240" w:lineRule="auto"/>
              <w:jc w:val="center"/>
              <w:rPr>
                <w:rFonts w:ascii="Sakkal Majalla" w:eastAsia="Times New Roman" w:hAnsi="Sakkal Majalla" w:cs="Sakkal Majalla"/>
                <w:sz w:val="24"/>
                <w:szCs w:val="24"/>
              </w:rPr>
            </w:pPr>
            <w:r w:rsidRPr="006F6381">
              <w:rPr>
                <w:rFonts w:ascii="Times New Roman" w:eastAsia="Times New Roman" w:hAnsi="Times New Roman" w:cs="Sakkal Majalla"/>
                <w:sz w:val="24"/>
                <w:szCs w:val="24"/>
              </w:rPr>
              <w:t>     </w:t>
            </w:r>
            <w:r w:rsidR="006B22B7" w:rsidRPr="006F6381">
              <w:rPr>
                <w:rFonts w:ascii="Sakkal Majalla" w:eastAsia="Times New Roman" w:hAnsi="Sakkal Majalla" w:cs="Sakkal Majalla"/>
                <w:sz w:val="24"/>
                <w:szCs w:val="24"/>
                <w:rtl/>
              </w:rPr>
              <w:t xml:space="preserve">فتح المجال أمام نوع خاص من الطلبة لولوج </w:t>
            </w:r>
            <w:r w:rsidR="00AE39D9" w:rsidRPr="006F6381">
              <w:rPr>
                <w:rFonts w:ascii="Sakkal Majalla" w:eastAsia="Times New Roman" w:hAnsi="Sakkal Majalla" w:cs="Sakkal Majalla"/>
                <w:sz w:val="24"/>
                <w:szCs w:val="24"/>
                <w:rtl/>
              </w:rPr>
              <w:t xml:space="preserve">عالم </w:t>
            </w:r>
            <w:r w:rsidR="00245680" w:rsidRPr="006F6381">
              <w:rPr>
                <w:rFonts w:ascii="Sakkal Majalla" w:eastAsia="Times New Roman" w:hAnsi="Sakkal Majalla" w:cs="Sakkal Majalla"/>
                <w:sz w:val="24"/>
                <w:szCs w:val="24"/>
                <w:rtl/>
              </w:rPr>
              <w:t>التخصص في الحياة القانونية مثل القضاء، المحاماة، التوثيق، ....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689"/>
        <w:gridCol w:w="6371"/>
      </w:tblGrid>
      <w:tr w:rsidR="00385783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BIBLIOGRAPHIE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Livres et ressources numériques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45680" w:rsidRPr="006F6381" w:rsidRDefault="00245680" w:rsidP="00245680">
            <w:pPr>
              <w:pStyle w:val="NormalWeb"/>
              <w:bidi/>
              <w:spacing w:before="0" w:beforeAutospacing="0" w:after="0" w:afterAutospacing="0"/>
              <w:rPr>
                <w:rFonts w:ascii="Sakkal Majalla" w:hAnsi="Sakkal Majalla" w:cs="Sakkal Majalla"/>
              </w:rPr>
            </w:pPr>
            <w:r w:rsidRPr="006F6381">
              <w:rPr>
                <w:rFonts w:ascii="Sakkal Majalla" w:eastAsia="Calibri" w:hAnsi="Sakkal Majalla" w:cs="Sakkal Majalla"/>
                <w:rtl/>
              </w:rPr>
              <w:t xml:space="preserve">أ- محمد صبري السعدي، الواضح شرح القانون المدني الجزائري، أحكام </w:t>
            </w:r>
            <w:proofErr w:type="spellStart"/>
            <w:r w:rsidRPr="006F6381">
              <w:rPr>
                <w:rFonts w:ascii="Sakkal Majalla" w:eastAsia="Calibri" w:hAnsi="Sakkal Majalla" w:cs="Sakkal Majalla"/>
                <w:rtl/>
              </w:rPr>
              <w:t>الإلتزام</w:t>
            </w:r>
            <w:proofErr w:type="spellEnd"/>
            <w:r w:rsidRPr="006F6381">
              <w:rPr>
                <w:rFonts w:ascii="Sakkal Majalla" w:eastAsia="Calibri" w:hAnsi="Sakkal Majalla" w:cs="Sakkal Majalla"/>
                <w:rtl/>
              </w:rPr>
              <w:t xml:space="preserve"> مقارنا </w:t>
            </w:r>
            <w:r w:rsidRPr="006F6381">
              <w:rPr>
                <w:rFonts w:ascii="Sakkal Majalla" w:hAnsi="Sakkal Majalla" w:cs="Sakkal Majalla"/>
                <w:rtl/>
              </w:rPr>
              <w:t xml:space="preserve">بتشريعات الدول العربية، دار الهدى للنشر والتوزيع، عين </w:t>
            </w:r>
            <w:proofErr w:type="spellStart"/>
            <w:r w:rsidRPr="006F6381">
              <w:rPr>
                <w:rFonts w:ascii="Sakkal Majalla" w:hAnsi="Sakkal Majalla" w:cs="Sakkal Majalla"/>
                <w:rtl/>
              </w:rPr>
              <w:t>مليلة</w:t>
            </w:r>
            <w:proofErr w:type="spellEnd"/>
            <w:r w:rsidRPr="006F6381">
              <w:rPr>
                <w:rFonts w:ascii="Sakkal Majalla" w:hAnsi="Sakkal Majalla" w:cs="Sakkal Majalla"/>
                <w:rtl/>
              </w:rPr>
              <w:t>، الجزائر،2012.</w:t>
            </w:r>
          </w:p>
          <w:p w:rsidR="00245680" w:rsidRPr="006F6381" w:rsidRDefault="00245680" w:rsidP="00245680">
            <w:pPr>
              <w:pStyle w:val="NormalWeb"/>
              <w:bidi/>
              <w:spacing w:before="0" w:beforeAutospacing="0" w:after="0" w:afterAutospacing="0"/>
              <w:rPr>
                <w:rFonts w:ascii="Sakkal Majalla" w:hAnsi="Sakkal Majalla" w:cs="Sakkal Majalla"/>
                <w:rtl/>
              </w:rPr>
            </w:pPr>
            <w:r w:rsidRPr="006F6381">
              <w:rPr>
                <w:rFonts w:ascii="Sakkal Majalla" w:hAnsi="Sakkal Majalla" w:cs="Sakkal Majalla"/>
                <w:rtl/>
              </w:rPr>
              <w:t xml:space="preserve">ب- </w:t>
            </w:r>
            <w:proofErr w:type="spellStart"/>
            <w:r w:rsidRPr="006F6381">
              <w:rPr>
                <w:rFonts w:ascii="Sakkal Majalla" w:hAnsi="Sakkal Majalla" w:cs="Sakkal Majalla"/>
                <w:rtl/>
              </w:rPr>
              <w:t>بلحاج</w:t>
            </w:r>
            <w:proofErr w:type="spellEnd"/>
            <w:r w:rsidRPr="006F6381">
              <w:rPr>
                <w:rFonts w:ascii="Sakkal Majalla" w:hAnsi="Sakkal Majalla" w:cs="Sakkal Majalla"/>
                <w:rtl/>
              </w:rPr>
              <w:t xml:space="preserve"> العربي، أحكام </w:t>
            </w:r>
            <w:proofErr w:type="spellStart"/>
            <w:r w:rsidRPr="006F6381">
              <w:rPr>
                <w:rFonts w:ascii="Sakkal Majalla" w:hAnsi="Sakkal Majalla" w:cs="Sakkal Majalla"/>
                <w:rtl/>
              </w:rPr>
              <w:t>الإلتزام</w:t>
            </w:r>
            <w:proofErr w:type="spellEnd"/>
            <w:r w:rsidRPr="006F6381">
              <w:rPr>
                <w:rFonts w:ascii="Sakkal Majalla" w:hAnsi="Sakkal Majalla" w:cs="Sakkal Majalla"/>
                <w:rtl/>
              </w:rPr>
              <w:t xml:space="preserve"> في القانون المدني الجزائري، دراسة مقارنة مدعمة بأحدث التشريعات وأحكام القضاء، دار </w:t>
            </w:r>
            <w:proofErr w:type="spellStart"/>
            <w:r w:rsidRPr="006F6381">
              <w:rPr>
                <w:rFonts w:ascii="Sakkal Majalla" w:hAnsi="Sakkal Majalla" w:cs="Sakkal Majalla"/>
                <w:rtl/>
              </w:rPr>
              <w:t>هومه</w:t>
            </w:r>
            <w:proofErr w:type="spellEnd"/>
            <w:r w:rsidRPr="006F6381">
              <w:rPr>
                <w:rFonts w:ascii="Sakkal Majalla" w:hAnsi="Sakkal Majalla" w:cs="Sakkal Majalla"/>
                <w:rtl/>
              </w:rPr>
              <w:t>، الجزائر،2013.</w:t>
            </w:r>
          </w:p>
          <w:p w:rsidR="00245680" w:rsidRPr="006F6381" w:rsidRDefault="00245680" w:rsidP="00245680">
            <w:pPr>
              <w:pStyle w:val="NormalWeb"/>
              <w:bidi/>
              <w:spacing w:before="0" w:beforeAutospacing="0" w:after="0" w:afterAutospacing="0"/>
              <w:rPr>
                <w:rFonts w:ascii="Sakkal Majalla" w:hAnsi="Sakkal Majalla" w:cs="Sakkal Majalla"/>
                <w:rtl/>
              </w:rPr>
            </w:pPr>
            <w:r w:rsidRPr="006F6381">
              <w:rPr>
                <w:rFonts w:ascii="Sakkal Majalla" w:hAnsi="Sakkal Majalla" w:cs="Sakkal Majalla"/>
                <w:rtl/>
              </w:rPr>
              <w:t xml:space="preserve">ج- </w:t>
            </w:r>
            <w:proofErr w:type="spellStart"/>
            <w:r w:rsidRPr="006F6381">
              <w:rPr>
                <w:rFonts w:ascii="Sakkal Majalla" w:hAnsi="Sakkal Majalla" w:cs="Sakkal Majalla"/>
                <w:rtl/>
              </w:rPr>
              <w:t>دربال</w:t>
            </w:r>
            <w:proofErr w:type="spellEnd"/>
            <w:r w:rsidRPr="006F6381">
              <w:rPr>
                <w:rFonts w:ascii="Sakkal Majalla" w:hAnsi="Sakkal Majalla" w:cs="Sakkal Majalla"/>
                <w:rtl/>
              </w:rPr>
              <w:t xml:space="preserve"> عبد الرزاق، الوجيز في أحكام </w:t>
            </w:r>
            <w:proofErr w:type="spellStart"/>
            <w:r w:rsidRPr="006F6381">
              <w:rPr>
                <w:rFonts w:ascii="Sakkal Majalla" w:hAnsi="Sakkal Majalla" w:cs="Sakkal Majalla"/>
                <w:rtl/>
              </w:rPr>
              <w:t>الإلتزام</w:t>
            </w:r>
            <w:proofErr w:type="spellEnd"/>
            <w:r w:rsidRPr="006F6381">
              <w:rPr>
                <w:rFonts w:ascii="Sakkal Majalla" w:hAnsi="Sakkal Majalla" w:cs="Sakkal Majalla"/>
                <w:rtl/>
              </w:rPr>
              <w:t xml:space="preserve"> في القانون المدني الجزائري، دار العلوم للنشر والتوزيع، </w:t>
            </w:r>
            <w:proofErr w:type="spellStart"/>
            <w:r w:rsidRPr="006F6381">
              <w:rPr>
                <w:rFonts w:ascii="Sakkal Majalla" w:hAnsi="Sakkal Majalla" w:cs="Sakkal Majalla"/>
                <w:rtl/>
              </w:rPr>
              <w:t>عنابة</w:t>
            </w:r>
            <w:proofErr w:type="spellEnd"/>
            <w:r w:rsidRPr="006F6381">
              <w:rPr>
                <w:rFonts w:ascii="Sakkal Majalla" w:hAnsi="Sakkal Majalla" w:cs="Sakkal Majalla"/>
                <w:rtl/>
              </w:rPr>
              <w:t>،2013.</w:t>
            </w:r>
          </w:p>
          <w:p w:rsidR="00245680" w:rsidRPr="006F6381" w:rsidRDefault="00245680" w:rsidP="00245680">
            <w:pPr>
              <w:pStyle w:val="NormalWeb"/>
              <w:bidi/>
              <w:spacing w:before="0" w:beforeAutospacing="0" w:after="0" w:afterAutospacing="0"/>
              <w:rPr>
                <w:rFonts w:ascii="Sakkal Majalla" w:hAnsi="Sakkal Majalla" w:cs="Sakkal Majalla"/>
                <w:rtl/>
              </w:rPr>
            </w:pPr>
            <w:r w:rsidRPr="006F6381">
              <w:rPr>
                <w:rFonts w:ascii="Sakkal Majalla" w:hAnsi="Sakkal Majalla" w:cs="Sakkal Majalla"/>
                <w:rtl/>
              </w:rPr>
              <w:t xml:space="preserve">د- عبد الرزاق أحمد السنهوري، الوسيط في شرح القانون المدني، أحكام </w:t>
            </w:r>
            <w:proofErr w:type="spellStart"/>
            <w:r w:rsidRPr="006F6381">
              <w:rPr>
                <w:rFonts w:ascii="Sakkal Majalla" w:hAnsi="Sakkal Majalla" w:cs="Sakkal Majalla"/>
                <w:rtl/>
              </w:rPr>
              <w:t>الإلتزام</w:t>
            </w:r>
            <w:proofErr w:type="spellEnd"/>
            <w:r w:rsidRPr="006F6381">
              <w:rPr>
                <w:rFonts w:ascii="Sakkal Majalla" w:hAnsi="Sakkal Majalla" w:cs="Sakkal Majalla"/>
                <w:rtl/>
              </w:rPr>
              <w:t>، الجزء الثالث، منشورات الحلبي الحقوقية، بيروت، لبنان، 1998.</w:t>
            </w:r>
          </w:p>
          <w:p w:rsidR="00245680" w:rsidRPr="006F6381" w:rsidRDefault="00245680" w:rsidP="00245680">
            <w:pPr>
              <w:pStyle w:val="NormalWeb"/>
              <w:bidi/>
              <w:spacing w:before="0" w:beforeAutospacing="0" w:after="0" w:afterAutospacing="0"/>
              <w:rPr>
                <w:rFonts w:ascii="Sakkal Majalla" w:hAnsi="Sakkal Majalla" w:cs="Sakkal Majalla"/>
                <w:rtl/>
              </w:rPr>
            </w:pPr>
            <w:r w:rsidRPr="006F6381">
              <w:rPr>
                <w:rFonts w:ascii="Sakkal Majalla" w:hAnsi="Sakkal Majalla" w:cs="Sakkal Majalla"/>
                <w:rtl/>
              </w:rPr>
              <w:t xml:space="preserve">2- </w:t>
            </w:r>
            <w:proofErr w:type="gramStart"/>
            <w:r w:rsidRPr="006F6381">
              <w:rPr>
                <w:rFonts w:ascii="Sakkal Majalla" w:hAnsi="Sakkal Majalla" w:cs="Sakkal Majalla"/>
                <w:rtl/>
              </w:rPr>
              <w:t>الرسائل</w:t>
            </w:r>
            <w:proofErr w:type="gramEnd"/>
            <w:r w:rsidRPr="006F6381">
              <w:rPr>
                <w:rFonts w:ascii="Sakkal Majalla" w:hAnsi="Sakkal Majalla" w:cs="Sakkal Majalla"/>
                <w:rtl/>
              </w:rPr>
              <w:t xml:space="preserve"> والمذكرات:</w:t>
            </w:r>
          </w:p>
          <w:p w:rsidR="00245680" w:rsidRPr="006F6381" w:rsidRDefault="00245680" w:rsidP="00245680">
            <w:pPr>
              <w:pStyle w:val="NormalWeb"/>
              <w:bidi/>
              <w:spacing w:before="0" w:beforeAutospacing="0" w:after="0" w:afterAutospacing="0"/>
              <w:rPr>
                <w:rFonts w:ascii="Sakkal Majalla" w:hAnsi="Sakkal Majalla" w:cs="Sakkal Majalla"/>
                <w:rtl/>
              </w:rPr>
            </w:pPr>
            <w:r w:rsidRPr="006F6381">
              <w:rPr>
                <w:rFonts w:ascii="Sakkal Majalla" w:hAnsi="Sakkal Majalla" w:cs="Sakkal Majalla"/>
                <w:rtl/>
              </w:rPr>
              <w:t xml:space="preserve">أ- نورة بن عبد الله، </w:t>
            </w:r>
            <w:proofErr w:type="spellStart"/>
            <w:r w:rsidRPr="006F6381">
              <w:rPr>
                <w:rFonts w:ascii="Sakkal Majalla" w:hAnsi="Sakkal Majalla" w:cs="Sakkal Majalla"/>
                <w:rtl/>
              </w:rPr>
              <w:t>إنقضاء</w:t>
            </w:r>
            <w:proofErr w:type="spellEnd"/>
            <w:r w:rsidRPr="006F6381">
              <w:rPr>
                <w:rFonts w:ascii="Sakkal Majalla" w:hAnsi="Sakkal Majalla" w:cs="Sakkal Majalla"/>
                <w:rtl/>
              </w:rPr>
              <w:t xml:space="preserve"> </w:t>
            </w:r>
            <w:proofErr w:type="spellStart"/>
            <w:r w:rsidRPr="006F6381">
              <w:rPr>
                <w:rFonts w:ascii="Sakkal Majalla" w:hAnsi="Sakkal Majalla" w:cs="Sakkal Majalla"/>
                <w:rtl/>
              </w:rPr>
              <w:t>الإلتزام</w:t>
            </w:r>
            <w:proofErr w:type="spellEnd"/>
            <w:r w:rsidRPr="006F6381">
              <w:rPr>
                <w:rFonts w:ascii="Sakkal Majalla" w:hAnsi="Sakkal Majalla" w:cs="Sakkal Majalla"/>
                <w:rtl/>
              </w:rPr>
              <w:t xml:space="preserve"> لاستحالة التنفيذ، مذكرة ماجستير في القانون الخاص، جامعة الجزائر، كلية الحقوق، 2013.</w:t>
            </w:r>
          </w:p>
          <w:p w:rsidR="00245680" w:rsidRPr="006F6381" w:rsidRDefault="00245680" w:rsidP="00245680">
            <w:pPr>
              <w:pStyle w:val="NormalWeb"/>
              <w:bidi/>
              <w:spacing w:before="0" w:beforeAutospacing="0" w:after="0" w:afterAutospacing="0"/>
              <w:rPr>
                <w:rFonts w:ascii="Sakkal Majalla" w:hAnsi="Sakkal Majalla" w:cs="Sakkal Majalla"/>
                <w:rtl/>
              </w:rPr>
            </w:pPr>
            <w:r w:rsidRPr="006F6381">
              <w:rPr>
                <w:rFonts w:ascii="Sakkal Majalla" w:hAnsi="Sakkal Majalla" w:cs="Sakkal Majalla"/>
                <w:rtl/>
              </w:rPr>
              <w:t xml:space="preserve">ب- قارص </w:t>
            </w:r>
            <w:proofErr w:type="spellStart"/>
            <w:r w:rsidRPr="006F6381">
              <w:rPr>
                <w:rFonts w:ascii="Sakkal Majalla" w:hAnsi="Sakkal Majalla" w:cs="Sakkal Majalla"/>
                <w:rtl/>
              </w:rPr>
              <w:t>بوبكر</w:t>
            </w:r>
            <w:proofErr w:type="spellEnd"/>
            <w:r w:rsidRPr="006F6381">
              <w:rPr>
                <w:rFonts w:ascii="Sakkal Majalla" w:hAnsi="Sakkal Majalla" w:cs="Sakkal Majalla"/>
                <w:rtl/>
              </w:rPr>
              <w:t xml:space="preserve">، الشرط الجزائي وسلطة القاضي في تعديله، مذكرة لنيل شهادة ماجستير، جامعة </w:t>
            </w:r>
            <w:proofErr w:type="spellStart"/>
            <w:r w:rsidRPr="006F6381">
              <w:rPr>
                <w:rFonts w:ascii="Sakkal Majalla" w:hAnsi="Sakkal Majalla" w:cs="Sakkal Majalla"/>
                <w:rtl/>
              </w:rPr>
              <w:t>باتنة</w:t>
            </w:r>
            <w:proofErr w:type="spellEnd"/>
            <w:r w:rsidRPr="006F6381">
              <w:rPr>
                <w:rFonts w:ascii="Sakkal Majalla" w:hAnsi="Sakkal Majalla" w:cs="Sakkal Majalla"/>
                <w:rtl/>
              </w:rPr>
              <w:t>، كلية الحقوق،2015.</w:t>
            </w:r>
          </w:p>
          <w:p w:rsidR="00245680" w:rsidRPr="006F6381" w:rsidRDefault="00245680" w:rsidP="00245680">
            <w:pPr>
              <w:pStyle w:val="NormalWeb"/>
              <w:bidi/>
              <w:spacing w:before="0" w:beforeAutospacing="0" w:after="0" w:afterAutospacing="0"/>
              <w:rPr>
                <w:rFonts w:ascii="Sakkal Majalla" w:hAnsi="Sakkal Majalla" w:cs="Sakkal Majalla"/>
                <w:rtl/>
              </w:rPr>
            </w:pPr>
            <w:r w:rsidRPr="006F6381">
              <w:rPr>
                <w:rFonts w:ascii="Sakkal Majalla" w:hAnsi="Sakkal Majalla" w:cs="Sakkal Majalla"/>
                <w:rtl/>
              </w:rPr>
              <w:t xml:space="preserve">ج- حميد بن </w:t>
            </w:r>
            <w:proofErr w:type="spellStart"/>
            <w:r w:rsidRPr="006F6381">
              <w:rPr>
                <w:rFonts w:ascii="Sakkal Majalla" w:hAnsi="Sakkal Majalla" w:cs="Sakkal Majalla"/>
                <w:rtl/>
              </w:rPr>
              <w:t>شنيتي</w:t>
            </w:r>
            <w:proofErr w:type="spellEnd"/>
            <w:r w:rsidRPr="006F6381">
              <w:rPr>
                <w:rFonts w:ascii="Sakkal Majalla" w:hAnsi="Sakkal Majalla" w:cs="Sakkal Majalla"/>
                <w:rtl/>
              </w:rPr>
              <w:t>، سلطة القاضي في تعديل العقد، أطروحة لنيل شهادة دكتوراه دولة في القانون الخاص، جامعة الجزائر، كلية الحقوق، 1998.</w:t>
            </w:r>
          </w:p>
          <w:p w:rsidR="00245680" w:rsidRPr="006F6381" w:rsidRDefault="00245680" w:rsidP="00245680">
            <w:pPr>
              <w:pStyle w:val="NormalWeb"/>
              <w:bidi/>
              <w:spacing w:before="0" w:beforeAutospacing="0" w:after="0" w:afterAutospacing="0"/>
              <w:rPr>
                <w:rFonts w:ascii="Sakkal Majalla" w:hAnsi="Sakkal Majalla" w:cs="Sakkal Majalla"/>
                <w:rtl/>
              </w:rPr>
            </w:pPr>
            <w:r w:rsidRPr="006F6381">
              <w:rPr>
                <w:rFonts w:ascii="Sakkal Majalla" w:hAnsi="Sakkal Majalla" w:cs="Sakkal Majalla"/>
                <w:rtl/>
              </w:rPr>
              <w:t xml:space="preserve">3- القوانين </w:t>
            </w:r>
            <w:proofErr w:type="gramStart"/>
            <w:r w:rsidRPr="006F6381">
              <w:rPr>
                <w:rFonts w:ascii="Sakkal Majalla" w:hAnsi="Sakkal Majalla" w:cs="Sakkal Majalla"/>
                <w:rtl/>
              </w:rPr>
              <w:t>الأمر</w:t>
            </w:r>
            <w:proofErr w:type="gramEnd"/>
            <w:r w:rsidRPr="006F6381">
              <w:rPr>
                <w:rFonts w:ascii="Sakkal Majalla" w:hAnsi="Sakkal Majalla" w:cs="Sakkal Majalla"/>
                <w:rtl/>
              </w:rPr>
              <w:t xml:space="preserve"> 75/59 الصادر في 26 سبتمبر 1975 المتضمن القانون المدني</w:t>
            </w:r>
          </w:p>
          <w:p w:rsidR="00245680" w:rsidRPr="006F6381" w:rsidRDefault="00245680" w:rsidP="00245680">
            <w:pPr>
              <w:pStyle w:val="NormalWeb"/>
              <w:bidi/>
              <w:spacing w:before="0" w:beforeAutospacing="0" w:after="0" w:afterAutospacing="0"/>
              <w:rPr>
                <w:rFonts w:ascii="Sakkal Majalla" w:hAnsi="Sakkal Majalla" w:cs="Sakkal Majalla"/>
                <w:rtl/>
              </w:rPr>
            </w:pPr>
            <w:r w:rsidRPr="006F6381">
              <w:rPr>
                <w:rFonts w:ascii="Sakkal Majalla" w:hAnsi="Sakkal Majalla" w:cs="Sakkal Majalla"/>
                <w:rtl/>
              </w:rPr>
              <w:t xml:space="preserve">علي </w:t>
            </w:r>
            <w:proofErr w:type="spellStart"/>
            <w:r w:rsidRPr="006F6381">
              <w:rPr>
                <w:rFonts w:ascii="Sakkal Majalla" w:hAnsi="Sakkal Majalla" w:cs="Sakkal Majalla"/>
                <w:rtl/>
              </w:rPr>
              <w:t>فيلالي</w:t>
            </w:r>
            <w:proofErr w:type="spellEnd"/>
            <w:r w:rsidRPr="006F6381">
              <w:rPr>
                <w:rFonts w:ascii="Sakkal Majalla" w:hAnsi="Sakkal Majalla" w:cs="Sakkal Majalla"/>
                <w:rtl/>
              </w:rPr>
              <w:t xml:space="preserve">: </w:t>
            </w:r>
            <w:proofErr w:type="spellStart"/>
            <w:r w:rsidRPr="006F6381">
              <w:rPr>
                <w:rFonts w:ascii="Sakkal Majalla" w:hAnsi="Sakkal Majalla" w:cs="Sakkal Majalla"/>
                <w:rtl/>
              </w:rPr>
              <w:t>الإلتزامات</w:t>
            </w:r>
            <w:proofErr w:type="spellEnd"/>
            <w:r w:rsidRPr="006F6381">
              <w:rPr>
                <w:rFonts w:ascii="Sakkal Majalla" w:hAnsi="Sakkal Majalla" w:cs="Sakkal Majalla"/>
                <w:rtl/>
              </w:rPr>
              <w:t xml:space="preserve"> ، النظرية العامة للعقد ، </w:t>
            </w:r>
            <w:proofErr w:type="spellStart"/>
            <w:r w:rsidRPr="006F6381">
              <w:rPr>
                <w:rFonts w:ascii="Sakkal Majalla" w:hAnsi="Sakkal Majalla" w:cs="Sakkal Majalla"/>
                <w:rtl/>
              </w:rPr>
              <w:t>موفم</w:t>
            </w:r>
            <w:proofErr w:type="spellEnd"/>
            <w:r w:rsidRPr="006F6381">
              <w:rPr>
                <w:rFonts w:ascii="Sakkal Majalla" w:hAnsi="Sakkal Majalla" w:cs="Sakkal Majalla"/>
                <w:rtl/>
              </w:rPr>
              <w:t>  للنشر الجزائر 2005</w:t>
            </w:r>
            <w:r w:rsidRPr="006F6381">
              <w:rPr>
                <w:rFonts w:ascii="Sakkal Majalla" w:hAnsi="Sakkal Majalla" w:cs="Sakkal Majalla"/>
              </w:rPr>
              <w:t>.</w:t>
            </w:r>
            <w:r w:rsidRPr="006F6381">
              <w:rPr>
                <w:rFonts w:ascii="Sakkal Majalla" w:hAnsi="Sakkal Majalla" w:cs="Sakkal Majalla"/>
                <w:rtl/>
              </w:rPr>
              <w:t xml:space="preserve"> </w:t>
            </w:r>
          </w:p>
          <w:p w:rsidR="00245680" w:rsidRPr="006F6381" w:rsidRDefault="00245680" w:rsidP="00245680">
            <w:pPr>
              <w:pStyle w:val="NormalWeb"/>
              <w:bidi/>
              <w:spacing w:before="0" w:beforeAutospacing="0" w:after="0" w:afterAutospacing="0"/>
              <w:rPr>
                <w:rFonts w:ascii="Sakkal Majalla" w:hAnsi="Sakkal Majalla" w:cs="Sakkal Majalla"/>
              </w:rPr>
            </w:pPr>
            <w:r w:rsidRPr="006F6381">
              <w:rPr>
                <w:rFonts w:ascii="Sakkal Majalla" w:hAnsi="Sakkal Majalla" w:cs="Sakkal Majalla"/>
                <w:rtl/>
              </w:rPr>
              <w:t xml:space="preserve">- محمد حسنين : الوجيز في نظرية </w:t>
            </w:r>
            <w:proofErr w:type="spellStart"/>
            <w:r w:rsidRPr="006F6381">
              <w:rPr>
                <w:rFonts w:ascii="Sakkal Majalla" w:hAnsi="Sakkal Majalla" w:cs="Sakkal Majalla"/>
                <w:rtl/>
              </w:rPr>
              <w:t>الإلتزام</w:t>
            </w:r>
            <w:proofErr w:type="spellEnd"/>
            <w:r w:rsidRPr="006F6381">
              <w:rPr>
                <w:rFonts w:ascii="Sakkal Majalla" w:hAnsi="Sakkal Majalla" w:cs="Sakkal Majalla"/>
                <w:rtl/>
              </w:rPr>
              <w:t xml:space="preserve"> ، مصادر </w:t>
            </w:r>
            <w:proofErr w:type="spellStart"/>
            <w:r w:rsidRPr="006F6381">
              <w:rPr>
                <w:rFonts w:ascii="Sakkal Majalla" w:hAnsi="Sakkal Majalla" w:cs="Sakkal Majalla"/>
                <w:rtl/>
              </w:rPr>
              <w:t>الإلتزامات</w:t>
            </w:r>
            <w:proofErr w:type="spellEnd"/>
            <w:r w:rsidRPr="006F6381">
              <w:rPr>
                <w:rFonts w:ascii="Sakkal Majalla" w:hAnsi="Sakkal Majalla" w:cs="Sakkal Majalla"/>
                <w:rtl/>
              </w:rPr>
              <w:t xml:space="preserve"> و أحكامها في القانون المدني الجزائري 1983 .</w:t>
            </w:r>
          </w:p>
          <w:p w:rsidR="00245680" w:rsidRPr="006F6381" w:rsidRDefault="00245680" w:rsidP="00245680">
            <w:pPr>
              <w:pStyle w:val="NormalWeb"/>
              <w:bidi/>
              <w:spacing w:before="0" w:beforeAutospacing="0" w:after="0" w:afterAutospacing="0"/>
              <w:rPr>
                <w:rFonts w:ascii="Sakkal Majalla" w:hAnsi="Sakkal Majalla" w:cs="Sakkal Majalla"/>
                <w:rtl/>
              </w:rPr>
            </w:pPr>
            <w:r w:rsidRPr="006F6381">
              <w:rPr>
                <w:rFonts w:ascii="Sakkal Majalla" w:hAnsi="Sakkal Majalla" w:cs="Sakkal Majalla"/>
                <w:rtl/>
              </w:rPr>
              <w:t>- عبد الرزاق أحمد السنهوري: الوسيط في شرح القانون المدني ، الجزء الأول ،دار النشر للجامعات المصرية،القاهرة1952.</w:t>
            </w:r>
          </w:p>
          <w:p w:rsidR="00245680" w:rsidRPr="006F6381" w:rsidRDefault="00245680" w:rsidP="00245680">
            <w:pPr>
              <w:pStyle w:val="NormalWeb"/>
              <w:bidi/>
              <w:spacing w:before="0" w:beforeAutospacing="0" w:after="0" w:afterAutospacing="0"/>
              <w:rPr>
                <w:rFonts w:ascii="Sakkal Majalla" w:hAnsi="Sakkal Majalla" w:cs="Sakkal Majalla"/>
                <w:rtl/>
              </w:rPr>
            </w:pPr>
            <w:r w:rsidRPr="006F6381">
              <w:rPr>
                <w:rFonts w:ascii="Sakkal Majalla" w:hAnsi="Sakkal Majalla" w:cs="Sakkal Majalla"/>
                <w:rtl/>
              </w:rPr>
              <w:t xml:space="preserve">- عبد الحكيم </w:t>
            </w:r>
            <w:proofErr w:type="spellStart"/>
            <w:r w:rsidRPr="006F6381">
              <w:rPr>
                <w:rFonts w:ascii="Sakkal Majalla" w:hAnsi="Sakkal Majalla" w:cs="Sakkal Majalla"/>
                <w:rtl/>
              </w:rPr>
              <w:t>فودة</w:t>
            </w:r>
            <w:proofErr w:type="spellEnd"/>
            <w:r w:rsidRPr="006F6381">
              <w:rPr>
                <w:rFonts w:ascii="Sakkal Majalla" w:hAnsi="Sakkal Majalla" w:cs="Sakkal Majalla"/>
                <w:rtl/>
              </w:rPr>
              <w:t>: البطلان في القانون المدني و القوانين الخاصة- دار الكتاب الحديث- مصر1993.</w:t>
            </w:r>
          </w:p>
          <w:p w:rsidR="00245680" w:rsidRPr="006F6381" w:rsidRDefault="00245680" w:rsidP="00245680">
            <w:pPr>
              <w:pStyle w:val="NormalWeb"/>
              <w:bidi/>
              <w:spacing w:before="0" w:beforeAutospacing="0" w:after="0" w:afterAutospacing="0"/>
              <w:rPr>
                <w:rFonts w:ascii="Sakkal Majalla" w:hAnsi="Sakkal Majalla" w:cs="Sakkal Majalla"/>
                <w:rtl/>
              </w:rPr>
            </w:pPr>
            <w:r w:rsidRPr="006F6381">
              <w:rPr>
                <w:rFonts w:ascii="Sakkal Majalla" w:hAnsi="Sakkal Majalla" w:cs="Sakkal Majalla"/>
                <w:rtl/>
              </w:rPr>
              <w:t xml:space="preserve">- سليمان </w:t>
            </w:r>
            <w:proofErr w:type="spellStart"/>
            <w:r w:rsidRPr="006F6381">
              <w:rPr>
                <w:rFonts w:ascii="Sakkal Majalla" w:hAnsi="Sakkal Majalla" w:cs="Sakkal Majalla"/>
                <w:rtl/>
              </w:rPr>
              <w:t>مرقس</w:t>
            </w:r>
            <w:proofErr w:type="spellEnd"/>
            <w:r w:rsidRPr="006F6381">
              <w:rPr>
                <w:rFonts w:ascii="Sakkal Majalla" w:hAnsi="Sakkal Majalla" w:cs="Sakkal Majalla"/>
                <w:rtl/>
              </w:rPr>
              <w:t>:الوافي في شرح القانون المدني،في</w:t>
            </w:r>
            <w:r w:rsidR="00322C7B" w:rsidRPr="006F6381">
              <w:rPr>
                <w:rFonts w:ascii="Sakkal Majalla" w:hAnsi="Sakkal Majalla" w:cs="Sakkal Majalla"/>
                <w:rtl/>
              </w:rPr>
              <w:t xml:space="preserve"> الالتزامات</w:t>
            </w:r>
            <w:r w:rsidRPr="006F6381">
              <w:rPr>
                <w:rFonts w:ascii="Sakkal Majalla" w:hAnsi="Sakkal Majalla" w:cs="Sakkal Majalla"/>
                <w:rtl/>
              </w:rPr>
              <w:t>،القاهرة 1968.</w:t>
            </w:r>
          </w:p>
          <w:p w:rsidR="00245680" w:rsidRPr="006F6381" w:rsidRDefault="00245680" w:rsidP="00245680">
            <w:pPr>
              <w:pStyle w:val="NormalWeb"/>
              <w:bidi/>
              <w:spacing w:before="0" w:beforeAutospacing="0" w:after="0" w:afterAutospacing="0"/>
              <w:rPr>
                <w:rFonts w:ascii="Sakkal Majalla" w:hAnsi="Sakkal Majalla" w:cs="Sakkal Majalla"/>
                <w:rtl/>
              </w:rPr>
            </w:pPr>
            <w:r w:rsidRPr="006F6381">
              <w:rPr>
                <w:rFonts w:ascii="Sakkal Majalla" w:hAnsi="Sakkal Majalla" w:cs="Sakkal Majalla"/>
                <w:rtl/>
              </w:rPr>
              <w:t xml:space="preserve">- أنور سلطا- خليل أحمد حسن </w:t>
            </w:r>
            <w:proofErr w:type="spellStart"/>
            <w:r w:rsidRPr="006F6381">
              <w:rPr>
                <w:rFonts w:ascii="Sakkal Majalla" w:hAnsi="Sakkal Majalla" w:cs="Sakkal Majalla"/>
                <w:rtl/>
              </w:rPr>
              <w:t>قدادة</w:t>
            </w:r>
            <w:proofErr w:type="spellEnd"/>
            <w:r w:rsidRPr="006F6381">
              <w:rPr>
                <w:rFonts w:ascii="Sakkal Majalla" w:hAnsi="Sakkal Majalla" w:cs="Sakkal Majalla"/>
                <w:rtl/>
              </w:rPr>
              <w:t xml:space="preserve">-الوجيز في شرح القانون المدني الجزائري-ج1مصادر </w:t>
            </w:r>
            <w:proofErr w:type="spellStart"/>
            <w:r w:rsidRPr="006F6381">
              <w:rPr>
                <w:rFonts w:ascii="Sakkal Majalla" w:hAnsi="Sakkal Majalla" w:cs="Sakkal Majalla"/>
                <w:rtl/>
              </w:rPr>
              <w:t>الإلتزام</w:t>
            </w:r>
            <w:proofErr w:type="spellEnd"/>
          </w:p>
          <w:p w:rsidR="00385783" w:rsidRPr="00245680" w:rsidRDefault="00245680" w:rsidP="00245680">
            <w:pPr>
              <w:pStyle w:val="NormalWeb"/>
              <w:bidi/>
              <w:spacing w:before="0" w:beforeAutospacing="0" w:after="0" w:afterAutospacing="0"/>
              <w:rPr>
                <w:rFonts w:ascii="Calibri" w:eastAsia="Calibri" w:hAnsi="Calibri" w:cs="Arial"/>
                <w:sz w:val="22"/>
                <w:szCs w:val="22"/>
              </w:rPr>
            </w:pPr>
            <w:r w:rsidRPr="006F6381">
              <w:rPr>
                <w:rFonts w:ascii="Sakkal Majalla" w:hAnsi="Sakkal Majalla" w:cs="Sakkal Majalla"/>
                <w:rtl/>
              </w:rPr>
              <w:t xml:space="preserve">ن – </w:t>
            </w:r>
            <w:hyperlink r:id="rId5" w:tooltip="مصادر الالتزام" w:history="1">
              <w:r w:rsidRPr="006F6381">
                <w:rPr>
                  <w:rFonts w:ascii="Sakkal Majalla" w:hAnsi="Sakkal Majalla" w:cs="Sakkal Majalla"/>
                  <w:rtl/>
                </w:rPr>
                <w:t>مصادر الالتزام</w:t>
              </w:r>
            </w:hyperlink>
            <w:r w:rsidRPr="006F6381">
              <w:rPr>
                <w:rFonts w:ascii="Sakkal Majalla" w:hAnsi="Sakkal Majalla" w:cs="Sakkal Majalla"/>
                <w:rtl/>
              </w:rPr>
              <w:t xml:space="preserve"> الموجز في النظرية العامة للالتزام</w:t>
            </w:r>
            <w:proofErr w:type="gramStart"/>
            <w:r w:rsidRPr="006F6381">
              <w:rPr>
                <w:rFonts w:ascii="Sakkal Majalla" w:hAnsi="Sakkal Majalla" w:cs="Sakkal Majalla"/>
                <w:rtl/>
              </w:rPr>
              <w:t>،دار</w:t>
            </w:r>
            <w:proofErr w:type="gramEnd"/>
            <w:r w:rsidRPr="006F6381">
              <w:rPr>
                <w:rFonts w:ascii="Sakkal Majalla" w:hAnsi="Sakkal Majalla" w:cs="Sakkal Majalla"/>
                <w:rtl/>
              </w:rPr>
              <w:t xml:space="preserve"> النهضة العربية للطباعة والنشر1983.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Articles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4799" w:rsidRDefault="00F54799" w:rsidP="00F54799">
            <w:pPr>
              <w:autoSpaceDE w:val="0"/>
              <w:autoSpaceDN w:val="0"/>
              <w:adjustRightInd w:val="0"/>
              <w:spacing w:after="0" w:line="240" w:lineRule="auto"/>
              <w:rPr>
                <w:rFonts w:ascii="Simplified Arabic" w:hAnsi="Simplified Arabic" w:cs="Simplified Arabic"/>
                <w:i/>
                <w:iCs/>
                <w:rtl/>
              </w:rPr>
            </w:pPr>
          </w:p>
          <w:p w:rsidR="00E12AF7" w:rsidRPr="006F6381" w:rsidRDefault="0098656B" w:rsidP="00E12AF7">
            <w:pPr>
              <w:bidi/>
              <w:spacing w:after="0" w:line="276" w:lineRule="auto"/>
              <w:jc w:val="center"/>
              <w:rPr>
                <w:rFonts w:ascii="Sakkal Majalla" w:eastAsia="Calibri" w:hAnsi="Sakkal Majalla" w:cs="Sakkal Majalla"/>
                <w:rtl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="00E12AF7" w:rsidRPr="006F6381">
              <w:rPr>
                <w:rFonts w:ascii="Sakkal Majalla" w:eastAsia="Calibri" w:hAnsi="Sakkal Majalla" w:cs="Sakkal Majalla"/>
                <w:rtl/>
              </w:rPr>
              <w:t>المقالات المتعلقة بالقانون المدني المتاحة عبر المنصة الجزائرية للمجلات العلمية</w:t>
            </w:r>
          </w:p>
          <w:p w:rsidR="00385783" w:rsidRPr="00E12AF7" w:rsidRDefault="00385783" w:rsidP="00AE39D9">
            <w:pPr>
              <w:bidi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Polycopiés</w:t>
            </w:r>
          </w:p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E56BC9" w:rsidRPr="006F6381" w:rsidRDefault="0098656B" w:rsidP="00E56BC9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rtl/>
              </w:rPr>
            </w:pPr>
            <w:r w:rsidRPr="006F6381">
              <w:rPr>
                <w:rFonts w:ascii="Sakkal Majalla" w:eastAsia="Calibri" w:hAnsi="Calibri" w:cs="Sakkal Majalla"/>
              </w:rPr>
              <w:t>          </w:t>
            </w:r>
            <w:r w:rsidR="00E56BC9" w:rsidRPr="006F6381">
              <w:rPr>
                <w:rFonts w:ascii="Sakkal Majalla" w:eastAsia="Calibri" w:hAnsi="Sakkal Majalla" w:cs="Sakkal Majalla"/>
                <w:rtl/>
              </w:rPr>
              <w:t xml:space="preserve">صالح </w:t>
            </w:r>
            <w:proofErr w:type="spellStart"/>
            <w:r w:rsidR="00E56BC9" w:rsidRPr="006F6381">
              <w:rPr>
                <w:rFonts w:ascii="Sakkal Majalla" w:eastAsia="Calibri" w:hAnsi="Sakkal Majalla" w:cs="Sakkal Majalla"/>
                <w:rtl/>
              </w:rPr>
              <w:t>بوغرارة</w:t>
            </w:r>
            <w:proofErr w:type="spellEnd"/>
            <w:r w:rsidR="00E56BC9" w:rsidRPr="006F6381">
              <w:rPr>
                <w:rFonts w:ascii="Sakkal Majalla" w:eastAsia="Calibri" w:hAnsi="Sakkal Majalla" w:cs="Sakkal Majalla"/>
                <w:rtl/>
              </w:rPr>
              <w:t>، محاضرات في القانون المدني، موجهة لطلبة السنة الثانية حقوق</w:t>
            </w:r>
          </w:p>
          <w:p w:rsidR="00E56BC9" w:rsidRPr="006F6381" w:rsidRDefault="00E56BC9" w:rsidP="00E56BC9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rtl/>
              </w:rPr>
            </w:pPr>
            <w:proofErr w:type="spellStart"/>
            <w:r w:rsidRPr="006F6381">
              <w:rPr>
                <w:rFonts w:ascii="Sakkal Majalla" w:eastAsia="Calibri" w:hAnsi="Sakkal Majalla" w:cs="Sakkal Majalla"/>
                <w:rtl/>
              </w:rPr>
              <w:t>عجالي</w:t>
            </w:r>
            <w:proofErr w:type="spellEnd"/>
            <w:r w:rsidRPr="006F6381">
              <w:rPr>
                <w:rFonts w:ascii="Sakkal Majalla" w:eastAsia="Calibri" w:hAnsi="Sakkal Majalla" w:cs="Sakkal Majalla"/>
                <w:rtl/>
              </w:rPr>
              <w:t xml:space="preserve"> بخالد، محاضرات في القانون المدني، موجهة لطلبة السنة </w:t>
            </w:r>
          </w:p>
          <w:p w:rsidR="00E56BC9" w:rsidRPr="006F6381" w:rsidRDefault="00E56BC9" w:rsidP="00E56BC9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Sakkal Majalla" w:cs="Sakkal Majalla"/>
                <w:rtl/>
              </w:rPr>
              <w:t xml:space="preserve">الثانية حقوق  </w:t>
            </w:r>
          </w:p>
          <w:p w:rsidR="00385783" w:rsidRPr="002A505A" w:rsidRDefault="00385783" w:rsidP="002A505A">
            <w:pPr>
              <w:bidi/>
              <w:spacing w:after="0" w:line="240" w:lineRule="auto"/>
              <w:rPr>
                <w:rFonts w:ascii="Calibri" w:eastAsia="Calibri" w:hAnsi="Calibri" w:hint="cs"/>
                <w:rtl/>
                <w:lang w:bidi="ar-DZ"/>
              </w:rPr>
            </w:pP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Sites Web</w:t>
            </w:r>
          </w:p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EB6308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F70B52" w:rsidRPr="006F6381" w:rsidRDefault="00E56BC9" w:rsidP="00AE39D9">
            <w:pPr>
              <w:bidi/>
              <w:spacing w:after="0" w:line="276" w:lineRule="auto"/>
              <w:jc w:val="center"/>
              <w:rPr>
                <w:rFonts w:ascii="Sakkal Majalla" w:eastAsia="Calibri" w:hAnsi="Sakkal Majalla" w:cs="Sakkal Majalla"/>
                <w:rtl/>
              </w:rPr>
            </w:pPr>
            <w:r w:rsidRPr="006F6381">
              <w:rPr>
                <w:rFonts w:ascii="Sakkal Majalla" w:eastAsia="Calibri" w:hAnsi="Sakkal Majalla" w:cs="Sakkal Majalla"/>
                <w:rtl/>
              </w:rPr>
              <w:t>الموقع الرسمي لوزارة العدل</w:t>
            </w:r>
          </w:p>
          <w:p w:rsidR="00E56BC9" w:rsidRPr="006F6381" w:rsidRDefault="00E56BC9" w:rsidP="00E56BC9">
            <w:pPr>
              <w:bidi/>
              <w:spacing w:after="0" w:line="276" w:lineRule="auto"/>
              <w:jc w:val="center"/>
              <w:rPr>
                <w:rFonts w:ascii="Sakkal Majalla" w:eastAsia="Calibri" w:hAnsi="Sakkal Majalla" w:cs="Sakkal Majalla"/>
                <w:rtl/>
              </w:rPr>
            </w:pPr>
            <w:r w:rsidRPr="006F6381">
              <w:rPr>
                <w:rFonts w:ascii="Sakkal Majalla" w:eastAsia="Calibri" w:hAnsi="Sakkal Majalla" w:cs="Sakkal Majalla"/>
                <w:rtl/>
              </w:rPr>
              <w:t>الموقع الرسمي للمحكمة العليا</w:t>
            </w:r>
          </w:p>
          <w:p w:rsidR="00E56BC9" w:rsidRPr="006F6381" w:rsidRDefault="00E56BC9" w:rsidP="00E56BC9">
            <w:pPr>
              <w:bidi/>
              <w:spacing w:after="0" w:line="276" w:lineRule="auto"/>
              <w:jc w:val="center"/>
              <w:rPr>
                <w:rFonts w:ascii="Sakkal Majalla" w:eastAsia="Calibri" w:hAnsi="Sakkal Majalla" w:cs="Sakkal Majalla"/>
                <w:rtl/>
              </w:rPr>
            </w:pPr>
            <w:r w:rsidRPr="006F6381">
              <w:rPr>
                <w:rFonts w:ascii="Sakkal Majalla" w:eastAsia="Calibri" w:hAnsi="Sakkal Majalla" w:cs="Sakkal Majalla"/>
                <w:rtl/>
              </w:rPr>
              <w:t>المنصة الجزائرية للمجلات العلمية</w:t>
            </w:r>
          </w:p>
          <w:p w:rsidR="00E56BC9" w:rsidRPr="006F6381" w:rsidRDefault="00E56BC9" w:rsidP="00E56BC9">
            <w:pPr>
              <w:bidi/>
              <w:spacing w:after="0" w:line="276" w:lineRule="auto"/>
              <w:jc w:val="center"/>
              <w:rPr>
                <w:rFonts w:ascii="Sakkal Majalla" w:eastAsia="Calibri" w:hAnsi="Sakkal Majalla" w:cs="Sakkal Majalla"/>
                <w:rtl/>
              </w:rPr>
            </w:pPr>
            <w:proofErr w:type="gramStart"/>
            <w:r w:rsidRPr="006F6381">
              <w:rPr>
                <w:rFonts w:ascii="Sakkal Majalla" w:eastAsia="Calibri" w:hAnsi="Sakkal Majalla" w:cs="Sakkal Majalla"/>
                <w:rtl/>
              </w:rPr>
              <w:t>مواقع</w:t>
            </w:r>
            <w:proofErr w:type="gramEnd"/>
            <w:r w:rsidRPr="006F6381">
              <w:rPr>
                <w:rFonts w:ascii="Sakkal Majalla" w:eastAsia="Calibri" w:hAnsi="Sakkal Majalla" w:cs="Sakkal Majalla"/>
                <w:rtl/>
              </w:rPr>
              <w:t xml:space="preserve"> مختلف المجلات العربية والأجنبية</w:t>
            </w:r>
          </w:p>
          <w:p w:rsidR="00F70B52" w:rsidRDefault="00F70B52" w:rsidP="00F70B52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385783" w:rsidRDefault="0098656B" w:rsidP="00EB6308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sectPr w:rsidR="00385783" w:rsidSect="003B46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 Light">
    <w:altName w:val="Arial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B3CAB"/>
    <w:multiLevelType w:val="hybridMultilevel"/>
    <w:tmpl w:val="684805D8"/>
    <w:lvl w:ilvl="0" w:tplc="1652A508">
      <w:start w:val="1"/>
      <w:numFmt w:val="bullet"/>
      <w:lvlText w:val=""/>
      <w:lvlJc w:val="left"/>
      <w:pPr>
        <w:tabs>
          <w:tab w:val="num" w:pos="284"/>
        </w:tabs>
        <w:ind w:left="567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410"/>
        </w:tabs>
        <w:ind w:left="104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1130"/>
        </w:tabs>
        <w:ind w:left="111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11850"/>
        </w:tabs>
        <w:ind w:left="118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2570"/>
        </w:tabs>
        <w:ind w:left="125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13290"/>
        </w:tabs>
        <w:ind w:left="132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14010"/>
        </w:tabs>
        <w:ind w:left="140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4730"/>
        </w:tabs>
        <w:ind w:left="147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5450"/>
        </w:tabs>
        <w:ind w:left="15450" w:hanging="360"/>
      </w:pPr>
      <w:rPr>
        <w:rFonts w:ascii="Wingdings" w:hAnsi="Wingdings" w:hint="default"/>
      </w:rPr>
    </w:lvl>
  </w:abstractNum>
  <w:abstractNum w:abstractNumId="1">
    <w:nsid w:val="19A753F3"/>
    <w:multiLevelType w:val="hybridMultilevel"/>
    <w:tmpl w:val="A262F5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6858FD"/>
    <w:multiLevelType w:val="hybridMultilevel"/>
    <w:tmpl w:val="C8F62320"/>
    <w:lvl w:ilvl="0" w:tplc="5F34C81E">
      <w:start w:val="1"/>
      <w:numFmt w:val="bullet"/>
      <w:lvlText w:val=""/>
      <w:lvlJc w:val="left"/>
      <w:pPr>
        <w:tabs>
          <w:tab w:val="num" w:pos="964"/>
        </w:tabs>
        <w:ind w:left="1247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2F71259"/>
    <w:multiLevelType w:val="hybridMultilevel"/>
    <w:tmpl w:val="13A0527C"/>
    <w:lvl w:ilvl="0" w:tplc="040C0001">
      <w:start w:val="1"/>
      <w:numFmt w:val="bullet"/>
      <w:lvlText w:val=""/>
      <w:lvlJc w:val="left"/>
      <w:pPr>
        <w:ind w:left="71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4">
    <w:nsid w:val="577576F1"/>
    <w:multiLevelType w:val="hybridMultilevel"/>
    <w:tmpl w:val="2E2A46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6A5105"/>
    <w:multiLevelType w:val="hybridMultilevel"/>
    <w:tmpl w:val="6E24D750"/>
    <w:lvl w:ilvl="0" w:tplc="5F34C81E">
      <w:start w:val="1"/>
      <w:numFmt w:val="bullet"/>
      <w:lvlText w:val=""/>
      <w:lvlJc w:val="left"/>
      <w:pPr>
        <w:tabs>
          <w:tab w:val="num" w:pos="964"/>
        </w:tabs>
        <w:ind w:left="1247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385783"/>
    <w:rsid w:val="000F1D9F"/>
    <w:rsid w:val="001A1ADD"/>
    <w:rsid w:val="001D07E7"/>
    <w:rsid w:val="00244F0E"/>
    <w:rsid w:val="00245680"/>
    <w:rsid w:val="002770BA"/>
    <w:rsid w:val="002A505A"/>
    <w:rsid w:val="002E51EB"/>
    <w:rsid w:val="00322C7B"/>
    <w:rsid w:val="003300DC"/>
    <w:rsid w:val="0036345A"/>
    <w:rsid w:val="00385783"/>
    <w:rsid w:val="003B4680"/>
    <w:rsid w:val="003F450F"/>
    <w:rsid w:val="00476851"/>
    <w:rsid w:val="0053200B"/>
    <w:rsid w:val="006A2559"/>
    <w:rsid w:val="006B22B7"/>
    <w:rsid w:val="006D0DC2"/>
    <w:rsid w:val="006F6381"/>
    <w:rsid w:val="00731B28"/>
    <w:rsid w:val="00822674"/>
    <w:rsid w:val="008E39D0"/>
    <w:rsid w:val="0094109C"/>
    <w:rsid w:val="00973C6A"/>
    <w:rsid w:val="0098656B"/>
    <w:rsid w:val="00A245EC"/>
    <w:rsid w:val="00A50AC2"/>
    <w:rsid w:val="00AE39D9"/>
    <w:rsid w:val="00B77863"/>
    <w:rsid w:val="00BC52B2"/>
    <w:rsid w:val="00CD5EAF"/>
    <w:rsid w:val="00E12AF7"/>
    <w:rsid w:val="00E56BC9"/>
    <w:rsid w:val="00EB6308"/>
    <w:rsid w:val="00F54799"/>
    <w:rsid w:val="00F70B52"/>
    <w:rsid w:val="00F80D7E"/>
    <w:rsid w:val="00FC33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468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6345A"/>
    <w:pPr>
      <w:ind w:left="720"/>
      <w:contextualSpacing/>
    </w:pPr>
  </w:style>
  <w:style w:type="paragraph" w:styleId="Notedebasdepage">
    <w:name w:val="footnote text"/>
    <w:basedOn w:val="Normal"/>
    <w:link w:val="NotedebasdepageCar"/>
    <w:semiHidden/>
    <w:rsid w:val="003634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36345A"/>
    <w:rPr>
      <w:rFonts w:ascii="Times New Roman" w:eastAsia="Times New Roman" w:hAnsi="Times New Roman" w:cs="Times New Roman"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F70B52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BC52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lev">
    <w:name w:val="Strong"/>
    <w:basedOn w:val="Policepardfaut"/>
    <w:uiPriority w:val="22"/>
    <w:qFormat/>
    <w:rsid w:val="0024568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6345A"/>
    <w:pPr>
      <w:ind w:left="720"/>
      <w:contextualSpacing/>
    </w:pPr>
  </w:style>
  <w:style w:type="paragraph" w:styleId="Notedebasdepage">
    <w:name w:val="footnote text"/>
    <w:basedOn w:val="Normal"/>
    <w:link w:val="NotedebasdepageCar"/>
    <w:semiHidden/>
    <w:rsid w:val="003634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36345A"/>
    <w:rPr>
      <w:rFonts w:ascii="Times New Roman" w:eastAsia="Times New Roman" w:hAnsi="Times New Roman" w:cs="Times New Roman"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F70B5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6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te.univ-setif2.dz/moodle/mod/page/view.php?id=899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1071</Words>
  <Characters>5896</Characters>
  <Application>Microsoft Office Word</Application>
  <DocSecurity>0</DocSecurity>
  <Lines>49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</dc:creator>
  <cp:lastModifiedBy>khalfa</cp:lastModifiedBy>
  <cp:revision>2</cp:revision>
  <dcterms:created xsi:type="dcterms:W3CDTF">2023-04-04T12:43:00Z</dcterms:created>
  <dcterms:modified xsi:type="dcterms:W3CDTF">2023-04-04T12:43:00Z</dcterms:modified>
</cp:coreProperties>
</file>